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5c39" w14:textId="9025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412. Зарегистрирован в Министерстве юстиции Республики Казахстан 14 апреля 2022 года № 27574.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налогоплательщика, осуществляющего производство этилового спирта и алкогольной продукции (кроме пивоваренной продукции), бензина (за исключением авиационного), дизельного топлива, газохола, бензанола, нефраса, смеси легких углеводов, экологического топлива и табачных изделий.";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бензина (за исключением авиационного), дизельного топлива, газохола, бензанола, нефраса, смеси легких углеводов, экологического топлива по форме, согласно приложению 1 к настоящим Правилам.";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под № 13607);";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топлива, газохола, бензанола, нефраса, смеси легких углеводов, экологического топлива;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движением готовой продукции, учетно-контрольных марок или средств идентификации.";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4) пункта 8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"краны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вина наливом) по акцизному посту по форме, согласно приложению 4 к настоящим Правилам, отчета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топлива, согласно приложению 5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приложению 6 к настоящим Правилам.";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контрольного прибора учета (далее -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этилового спирта (в декалитрах)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алкогольной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учетно-контрольной марки на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бензина (за исключением авиационного) и дизельного топлива, газохола, бензанола, нефраса, смеси легких углеводов, экологического топлива.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КПУ по производству, реализации (отгрузке)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</w:t>
      </w:r>
    </w:p>
    <w:bookmarkEnd w:id="32"/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(бизнес-идентификационный номер),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снятие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(дата, время)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(декалитр, тысяч штук, тонн)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алкогольной продукции - декалитр, для табачных изделий – тысяч штук, для бензина, дизельного топлива, газохола, бензанола, нефраса, смеси легких углеводов, экологического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пивоваренной продукции), в том числе по видам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углеводов, экологическое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опломбирования и/или снятия пломбы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время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 идентификационный номер (далее-БИН),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(далее-ИИН)) произведено опломбирование и (или) снятие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опломбирования)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одноразовой контрольной пломбы, количество наложенных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сохранность пломбы несет налогоплательщик.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37"/>
      <w:r>
        <w:rPr>
          <w:rFonts w:ascii="Times New Roman"/>
          <w:b w:val="false"/>
          <w:i w:val="false"/>
          <w:color w:val="000000"/>
          <w:sz w:val="28"/>
        </w:rPr>
        <w:t>
      Отчет по объемам производства и реализации этилового спирта и (или) алкогольной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(кроме вина наливом)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акцизному посту по состоянию на _______20 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(далее- БИН) предприятия производителя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 этилового спирта и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(штук)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 ка литрах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 стороны или возврат ранее реализованной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62" w:id="41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 объемам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вина наливом) по акцизному посту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по объемам производства и реализации этилового спирта и (или) алкогольной продукции (кроме вина наливом) по акцизному посту"</w:t>
      </w:r>
    </w:p>
    <w:bookmarkEnd w:id="42"/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вина наливом) по акцизному посту"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вина наливом).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вина наливом).</w:t>
      </w:r>
    </w:p>
    <w:bookmarkEnd w:id="47"/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 Формы указывается порядковый номер строки.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продукции, произведенной в отчетном периоде.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продукции, разлитой в бутылки).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продукции, разлитой в бутылки).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декалитрах.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– "водного".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указываются показания контрольных приборов учета спирта – "безводного".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Формы указывается номер линии розлива.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V(литр) на начало дня.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начало дня.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V(литр) на конец дня.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конец дня.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прихода алкогольной продукции (поступившей со стороны или возврат ранее реализованной продукции).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продукции, разлитой в бутылки), поступившей со стороны или возврат ранее реализованной продукции.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декалитрах, поступившей со стороны или возврат ранее реализованной продукции.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наименование юридического или физического лица поставщика.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отгруженного этилового спирта и (или) алкогольной продукции (кроме вина наливом) юридическому или физическому лицу в отчетном периоде.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емкость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объем отгруженной юридическому или физическому лицу в отчетном периоде в декалитрах.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индивидуальный идентификационный номер или бизнес-идентификационный номер получателя.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Формы указывается наименование юридического или физического лица получателя.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Формы указывается остаток этилового спирта и (или) алкогольной продукции (кроме вина наливом) на конец дня.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 по состоянию на _______20 ____года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–БИН) производителя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бензина (за исключением авиационного) и дизельного топлива, газохола, бензанола, нефраса, смеси легких углеводов, экологического топлива (в тоннах)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поставки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отгрузки (железнодорожный,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(отгрузки)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топлива, газохола,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бензанола, нефраса,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легких 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топлива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топлива"</w:t>
      </w:r>
    </w:p>
    <w:bookmarkEnd w:id="84"/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89"/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Формы указывается вид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персональный идентификационный код.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бензина (за исключением авиационного), дизельного топлива, газохола, бензанола, нефраса, смеси легких углеводов, экологического топлива (в тоннах).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бизнес-идентификационный номер получателя.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вид отгрузки (железнодорожный, автотранспорт, трубопровод).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табачных изделий предприятиями, производящими табачные изделия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_______20 ____года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37" w:id="108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экспорта)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импорта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производящими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производства, реализации (в том числе экспорта) и импорта табачных изделий предприятиями, производящими табачные изделия"</w:t>
      </w:r>
    </w:p>
    <w:bookmarkEnd w:id="109"/>
    <w:bookmarkStart w:name="z1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предприятиями, производящими табачные изделия.</w:t>
      </w:r>
    </w:p>
    <w:bookmarkEnd w:id="114"/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подакцизной продукции (для этилового спирта и алкогольной продукции – декалитр, для табачных изделий – тысяч штук, для бензина (за исключением авиационного) и дизельного топлива, газохола, бензанола, нефраса, смеси легких углеводов, экологического топлива - тонн)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ответственного лица производителя подакцизной продукции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