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7b07" w14:textId="fba7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31 марта 2022 года № 15/қе. Зарегистрирован в Министерстве юстиции Республики Казахстан 4 апреля 2022 года № 27385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(зарегистрирован в Реестре государственной регистрации нормативных правовых актов под № 17630)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"О связи",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86/қе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 на услуги</w:t>
      </w:r>
      <w:r>
        <w:rPr>
          <w:rFonts w:ascii="Times New Roman"/>
          <w:b w:val="false"/>
          <w:i w:val="false"/>
          <w:color w:val="000000"/>
          <w:sz w:val="28"/>
        </w:rPr>
        <w:t>, реализуемые субъектом государственной монополии в сфере информатизации, утвержденных указанным приказом: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НДС, тенге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 на добавленную 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налога на добавленную стоимость,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субъектом государственной монополии в сфере обеспечения информационной 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(зарегистрирован в Реестре государственной регистрации нормативных правовых актов под № 17630).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5 Службе Комитета национальной безопасности Республики Казахстан (Дарменов Б.Д.)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 № 15/қе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86/қе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обеспечения информационной безопасности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 на добавленную 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налога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 централизованного управления сетями телекоммуникаций Республики Казахстан, а также ведение учета международных точек стыка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1 418 895 047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1 589 162 452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техническое сопровождение удостоверяющего центра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77 444 663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86 738 023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техническое сопровождение точек обмена интернет-трафиком операторов междугородной и международной связи на территории Республики Казахстан, а также присоединение сетей операторов междугородной и международной связи к точке обмена интернет-трафиком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507 693 103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568 616 275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услуги оказываются Комитету национальной безопасности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