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e912" w14:textId="bbe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2022 года № 168. Зарегистрирован в Министерстве юстиции Республики Казахстан 31 марта 2022 года № 27345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 (зарегистрирован в Реестре государственной регистрации нормативных правовых актов под № 6856)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себестоимости летного часа при выполнении полетов на субсидируемых маршрутах,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7. В себестоимость летного часа включаются следующие расходы: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техническое обслуживание – данные расходы включают в себя расходы на капитальный ремонт и текущий ремонт воздушных судов, двигателей и запасных частей и комплектующих, а также стоимость процедур по выполнению всех видов ремонта по воздушному судну;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постоянные расходы – данные расходы включают в себя все затраты связанные с производственным процессом, арендные платежи по договору финансового и операционного лизинга воздушных судов и запчастей для воздушных судов и двигателя, выплаты вознаграждения по кредиту, расходы на страхование воздушных судов, двигателей и запасных частей от всех рисков по воздушному судну, расходы на обеспечение общего фонда запчастей и компонентов для воздушных судов и модификацию воздушных судов, расходы на технические инспекции по воздушному судну, амортизационные отчисления воздушного судна и его компонентов, а также расходы на таможенные пошлины и на таможенную чистку, услуги хранения по вышеперечисленным услугам;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и накладные расходы – данные расходы включают затраты компании на содержание производственных служб (летного персонала, бортпроводников и инженерно-технического персонала), обеспечивающих бесперебойное поддержание производственной деятельности авиакомпании, а также расходы на содержание и эксплуатацию производственных зданий, сооружений и технических комплексов авиакомпаний. Данные расходы также включают в себя: амортизационные отчисления, расходы автотранспорта на производственные нужды, по наземному оборудованию и технике, расходы по оргтехнике, расходы на коммуникационные услуги, расходы на оплату за сертификаты летной годности, сертификаты регистрации воздушных судов, плата за эмиссию в окружающую среду и обучение авиационного персонала;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периода – данные расходы включают затраты компании не связанные с производственной деятельностью: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административные – затраты, учитывающие управленческие и хозяйственные расходы, не связанные с производственным процессом;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реализации продукции и оказании услуг (за исключением комиссионных процентов агентам) – затраты, связанные с реализацией продукции и оказанием услуг.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и накладные расходы, расходы периода принимаются в размере соответствующему объему налету часов субсидируемых рейсов в общем налете часов всех рейсов, осуществляемые авиакомпанией, которые рассчитываются следующим образом: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V=(R2/R1)*100 %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субсидирования (%)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общий налет часов всех рейсов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налет часов субсидируемых рейсов.";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расчете себестоимости летного часа не учитываются нижеследующие расходы: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средств, не используемых при осуществлении производственной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оздоровительных лагерей, объектов культуры и спорта, жилого фонда;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аренду и содержание квартир, жилых зданий и сооружений, мест в общежитиях и гостиницах для персонала;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 по благоустройству города, оказанию помощи сельскому хозяйству и другие подобного рода работы;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авиакомпании, кроме затрат, связанных с реабилитационным лечением профзаболеваний;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 за исключением обязательных;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(предоставление питания работникам бесплатно или по сниженным ценам, оплата абонементов в группы здоровья, занятий в секциях, клубах, протезирование и другие), кроме предусмотренных законодательством;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пользования, а также увеличение процентных ставок лицевых счетов работников);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 и другие;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расходы;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непосредственно не относящиеся к осуществлению производственной деятельностью.".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