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f30a" w14:textId="f8cf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марта 2022 года № 131. Зарегистрирован в Министерстве юстиции Республики Казахстан 19 марта 2022 года № 27178.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Специальная комиссия принимает решение не позднее 5 (пяти) рабочих дней со дня вынесения вопроса на рассмотрение специальной комиссии.";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основе положительного решения специальной комиссии: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принимает решение о включении данного вида деятельности в перечень приоритетных видов деятельности не позднее 2 (двух) месяцев со дня положительного решения Республиканской бюджетной комиссии;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специальной экономической зоны заключает с заявителем договор об осуществлении деятельности не ранее даты вступления в силу решения указанного в подпункте 1) настоящего пункта.".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