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4305" w14:textId="9a94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обороны Республики Казахстан от 19 июня 2020 года № 281 "Об утверждении Правил оказания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9 марта 2022 года № 120. Зарегистрирован в Министерстве юстиции Республики Казахстан 16 марта 2022 года № 27144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19 июня 2020 года № 281 "Об утверждении Правил оказания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 (зарегистрирован в Реестре государственной регистрации нормативных правовых актов под № 20989)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 утвержденных указанным приказом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"7. Услугодатель осуществляет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3"/>
    <w:bookmarkStart w:name="z9" w:id="4"/>
    <w:p>
      <w:pPr>
        <w:spacing w:after="0"/>
        <w:ind w:left="0"/>
        <w:jc w:val="both"/>
      </w:pPr>
      <w:r>
        <w:rPr>
          <w:rFonts w:ascii="Times New Roman"/>
          <w:b w:val="false"/>
          <w:i w:val="false"/>
          <w:color w:val="000000"/>
          <w:sz w:val="28"/>
        </w:rPr>
        <w:t>
      Выдача результата оказания государственной услуги услугополучателю осуществляется через Государственную корпорацию при предъявлении документа, удостоверяющего личность либо его представителя по нотариально заверенной доверенности.</w:t>
      </w:r>
    </w:p>
    <w:bookmarkEnd w:id="4"/>
    <w:bookmarkStart w:name="z10" w:id="5"/>
    <w:p>
      <w:pPr>
        <w:spacing w:after="0"/>
        <w:ind w:left="0"/>
        <w:jc w:val="both"/>
      </w:pPr>
      <w:r>
        <w:rPr>
          <w:rFonts w:ascii="Times New Roman"/>
          <w:b w:val="false"/>
          <w:i w:val="false"/>
          <w:color w:val="000000"/>
          <w:sz w:val="28"/>
        </w:rPr>
        <w:t>
      Отказ в оказании государственной услуги осуществляется в соответствии с пунктом 9 Стандарта, при этом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позиции по предварительному решению.</w:t>
      </w:r>
    </w:p>
    <w:bookmarkEnd w:id="5"/>
    <w:bookmarkStart w:name="z11" w:id="6"/>
    <w:p>
      <w:pPr>
        <w:spacing w:after="0"/>
        <w:ind w:left="0"/>
        <w:jc w:val="both"/>
      </w:pPr>
      <w:r>
        <w:rPr>
          <w:rFonts w:ascii="Times New Roman"/>
          <w:b w:val="false"/>
          <w:i w:val="false"/>
          <w:color w:val="000000"/>
          <w:sz w:val="28"/>
        </w:rPr>
        <w:t>
      Уведомление о заслушивании направляется не позднее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6"/>
    <w:bookmarkStart w:name="z12" w:id="7"/>
    <w:p>
      <w:pPr>
        <w:spacing w:after="0"/>
        <w:ind w:left="0"/>
        <w:jc w:val="both"/>
      </w:pPr>
      <w:r>
        <w:rPr>
          <w:rFonts w:ascii="Times New Roman"/>
          <w:b w:val="false"/>
          <w:i w:val="false"/>
          <w:color w:val="000000"/>
          <w:sz w:val="28"/>
        </w:rPr>
        <w:t>
       По результатам заслушивания услугодатель выдает разрешение либо мотивированный отказ в оказании государственной услуги.";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"11.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8"/>
    <w:bookmarkStart w:name="z15" w:id="9"/>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9"/>
    <w:bookmarkStart w:name="z16" w:id="1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0"/>
    <w:bookmarkStart w:name="z17" w:id="11"/>
    <w:p>
      <w:pPr>
        <w:spacing w:after="0"/>
        <w:ind w:left="0"/>
        <w:jc w:val="both"/>
      </w:pPr>
      <w:r>
        <w:rPr>
          <w:rFonts w:ascii="Times New Roman"/>
          <w:b w:val="false"/>
          <w:i w:val="false"/>
          <w:color w:val="000000"/>
          <w:sz w:val="28"/>
        </w:rPr>
        <w:t>
      При этом, в соответствии с пунктом 4 статьи 91 Административного процедурно-процессуального кодекса Республики Казахстан услугодатель, должностное лицо, чей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11"/>
    <w:bookmarkStart w:name="z18" w:id="1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2"/>
    <w:bookmarkStart w:name="z19" w:id="1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3"/>
    <w:bookmarkStart w:name="z20" w:id="14"/>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4"/>
    <w:bookmarkStart w:name="z2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Правилам:</w:t>
      </w:r>
    </w:p>
    <w:bookmarkEnd w:id="15"/>
    <w:bookmarkStart w:name="z22" w:id="16"/>
    <w:p>
      <w:pPr>
        <w:spacing w:after="0"/>
        <w:ind w:left="0"/>
        <w:jc w:val="both"/>
      </w:pPr>
      <w:r>
        <w:rPr>
          <w:rFonts w:ascii="Times New Roman"/>
          <w:b w:val="false"/>
          <w:i w:val="false"/>
          <w:color w:val="000000"/>
          <w:sz w:val="28"/>
        </w:rPr>
        <w:t>
      строки, порядковые номера 7, 8 и 9 изложить в следующей редакции:</w:t>
      </w:r>
    </w:p>
    <w:bookmarkEnd w:id="16"/>
    <w:bookmarkStart w:name="z23"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9.00 до 19.00 часов, с перерывом на обед с 13.00 до 15.00 часов, кроме выходных и праздничных дней, согласно глав 6 и 7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w:t>
            </w:r>
            <w:r>
              <w:rPr>
                <w:rFonts w:ascii="Times New Roman"/>
                <w:b w:val="false"/>
                <w:i w:val="false"/>
                <w:color w:val="000000"/>
                <w:sz w:val="20"/>
              </w:rPr>
              <w:t>глав 6</w:t>
            </w:r>
            <w:r>
              <w:rPr>
                <w:rFonts w:ascii="Times New Roman"/>
                <w:b w:val="false"/>
                <w:i w:val="false"/>
                <w:color w:val="000000"/>
                <w:sz w:val="20"/>
              </w:rPr>
              <w:t xml:space="preserve"> и </w:t>
            </w:r>
            <w:r>
              <w:rPr>
                <w:rFonts w:ascii="Times New Roman"/>
                <w:b w:val="false"/>
                <w:i w:val="false"/>
                <w:color w:val="000000"/>
                <w:sz w:val="20"/>
              </w:rPr>
              <w:t>7</w:t>
            </w:r>
            <w:r>
              <w:rPr>
                <w:rFonts w:ascii="Times New Roman"/>
                <w:b w:val="false"/>
                <w:i w:val="false"/>
                <w:color w:val="000000"/>
                <w:sz w:val="20"/>
              </w:rPr>
              <w:t xml:space="preserve"> Трудового Кодекса Республики Казахстан. </w:t>
            </w:r>
          </w:p>
          <w:p>
            <w:pPr>
              <w:spacing w:after="20"/>
              <w:ind w:left="20"/>
              <w:jc w:val="both"/>
            </w:pPr>
            <w:r>
              <w:rPr>
                <w:rFonts w:ascii="Times New Roman"/>
                <w:b w:val="false"/>
                <w:i w:val="false"/>
                <w:color w:val="000000"/>
                <w:sz w:val="20"/>
              </w:rPr>
              <w:t>
Прием заявления осуществляется через государственную корпорацию, без ускоренного обслуживания. По желанию услугополучателя имеется возможность бронирования электронной очереди посредством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заявление на апостилирование архивных справок и копий архивных документов, исходящих из Центрального архива Министерства обороны Республики Казахстан;</w:t>
            </w:r>
          </w:p>
          <w:p>
            <w:pPr>
              <w:spacing w:after="20"/>
              <w:ind w:left="20"/>
              <w:jc w:val="both"/>
            </w:pPr>
            <w:r>
              <w:rPr>
                <w:rFonts w:ascii="Times New Roman"/>
                <w:b w:val="false"/>
                <w:i w:val="false"/>
                <w:color w:val="000000"/>
                <w:sz w:val="20"/>
              </w:rPr>
              <w:t>
2) документ, удостоверяющий личность гражданина (для идентификации личности) или цифровой документ, удостоверяющий личность из раздела "Цифровые документы" мобильного приложения "электронного правительства" (либо его представителя по нотариально заверенной доверенности), либо нотариально засвидетельствованная доверенность, при представлении интересов услугополучателя третьим лицом (представляется для идентификации личности);</w:t>
            </w:r>
          </w:p>
          <w:p>
            <w:pPr>
              <w:spacing w:after="20"/>
              <w:ind w:left="20"/>
              <w:jc w:val="both"/>
            </w:pPr>
            <w:r>
              <w:rPr>
                <w:rFonts w:ascii="Times New Roman"/>
                <w:b w:val="false"/>
                <w:i w:val="false"/>
                <w:color w:val="000000"/>
                <w:sz w:val="20"/>
              </w:rPr>
              <w:t>
3) квитанция об оплате государственной пошлины за апостилирование;</w:t>
            </w:r>
          </w:p>
          <w:p>
            <w:pPr>
              <w:spacing w:after="20"/>
              <w:ind w:left="20"/>
              <w:jc w:val="both"/>
            </w:pPr>
            <w:r>
              <w:rPr>
                <w:rFonts w:ascii="Times New Roman"/>
                <w:b w:val="false"/>
                <w:i w:val="false"/>
                <w:color w:val="000000"/>
                <w:sz w:val="20"/>
              </w:rPr>
              <w:t>
4) архивная справка и (или) копии архивных документов, выданный Архивом, на которые необходимо проставить штамп апостиля.</w:t>
            </w:r>
          </w:p>
          <w:p>
            <w:pPr>
              <w:spacing w:after="20"/>
              <w:ind w:left="20"/>
              <w:jc w:val="both"/>
            </w:pPr>
            <w:r>
              <w:rPr>
                <w:rFonts w:ascii="Times New Roman"/>
                <w:b w:val="false"/>
                <w:i w:val="false"/>
                <w:color w:val="000000"/>
                <w:sz w:val="20"/>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настоящими Правилами.</w:t>
            </w:r>
          </w:p>
        </w:tc>
      </w:tr>
    </w:tbl>
    <w:bookmarkStart w:name="z32" w:id="18"/>
    <w:p>
      <w:pPr>
        <w:spacing w:after="0"/>
        <w:ind w:left="0"/>
        <w:jc w:val="both"/>
      </w:pPr>
      <w:r>
        <w:rPr>
          <w:rFonts w:ascii="Times New Roman"/>
          <w:b w:val="false"/>
          <w:i w:val="false"/>
          <w:color w:val="000000"/>
          <w:sz w:val="28"/>
        </w:rPr>
        <w:t>
      ".</w:t>
      </w:r>
    </w:p>
    <w:bookmarkEnd w:id="18"/>
    <w:bookmarkStart w:name="z33" w:id="19"/>
    <w:p>
      <w:pPr>
        <w:spacing w:after="0"/>
        <w:ind w:left="0"/>
        <w:jc w:val="both"/>
      </w:pPr>
      <w:r>
        <w:rPr>
          <w:rFonts w:ascii="Times New Roman"/>
          <w:b w:val="false"/>
          <w:i w:val="false"/>
          <w:color w:val="000000"/>
          <w:sz w:val="28"/>
        </w:rPr>
        <w:t>
      2. Центральному архиву Министерства обороны Республики Казахстан в установленном законодательством Республики Казахстан порядке обеспечить:</w:t>
      </w:r>
    </w:p>
    <w:bookmarkEnd w:id="19"/>
    <w:bookmarkStart w:name="z34" w:id="2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
    <w:bookmarkStart w:name="z35" w:id="21"/>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w:t>
      </w:r>
    </w:p>
    <w:bookmarkEnd w:id="21"/>
    <w:bookmarkStart w:name="z36" w:id="22"/>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его первого официального опубликования.</w:t>
      </w:r>
    </w:p>
    <w:bookmarkEnd w:id="22"/>
    <w:bookmarkStart w:name="z37" w:id="2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23"/>
    <w:bookmarkStart w:name="z38" w:id="24"/>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24"/>
    <w:bookmarkStart w:name="z39" w:id="2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bookmarkStart w:name="z41"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