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a2fd" w14:textId="f3ca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и от 31 августа 2016 года № 208 "Об утверждении Правил осуществления безналичных платежей и (или) переводов денег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февраля 2022 года № 10. Зарегистрировано в Министерстве юстиции Республики Казахстан 15 марта 2022 года № 27130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(зарегистрировано в Реестре государственной регистрации нормативных правовых актов под № 14422)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Банк возвращает в течение трех операционных дней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соответствующему уполномоченному государственному органу или должностному лицу без исполнения по одному из следующих оснований: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несоответствия реквизитов банка и его клиента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банковскому счету клиента,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 (далее – Правила осуществления безналичных платежей), за исключением случаев их несоответствия реквизитам, указанным в ранее предъявленных решениях и (или)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распоряжение органа государственных доходов о приостановлении расходных операций по банковским счетам клиента оформлено и представлено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145 "Об утверждении форм распоряжений", зарегистрированному в Реестре государственной регистрации нормативных правовых актов под № 16533;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исполнителя, предназначенному для хранения взысканных сумм в пользу взыскателей оформлено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сентября 2020 года № 354 "Об утверждении Правил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лицензии, а также исключили из членов Республиканской палаты и формы распоряжения", зарегистрированному в Реестре государственной регистрации нормативных правовых актов под № 21209;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если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банковскому счету по договору об образовательном накопительном вкладе, заключенному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образовательной накопительной системе", к банковскому счету, предназначенному для зачисления пособий и социальных выплат, выплачиваемых из государственного бюджета и (или) Государственного фонда социального страхования, жилищных выплат, единовременных пенсионных выплат из единого накопительного пенсионного фонда в целях улучшения жилищных условий и (или) оплаты лечения, денег, внесенных на условиях депозита нотариуса, активов фонда социального медицинского страхования, денег, находящиеся на банковских счетах в жилищных строительных сберегательных банках в виде жилищных строительных сбережений, накопленных за счет использования жилищных выплат, к банковскому счету единого оператора в сфере государственных закупок, предназначенному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к банковскому счету, предназначенному для зачисления денег, находящихся на банковских счетах в виде накоплений на капитальный ремонт общего имущества объекта кондоминиума, за исключением взысканий на основании судебных решений по делам о неисполнении обязательств по договорам, заключаемым в целях проведения капитального ремонта общего имущества объекта кондоминиума, денег банков, страховых (перестраховочных) организаций, добровольных накопительных пенсионных фондов, лишенных уполномоченным государственным органом лицензии и (или) находящихся в процессе принудительной ликвидации, а также денег филиалов банков-нерезидентов Республики Казахстан, филиалов страховых (перестраховочных) организаций-нерезидентов Республики Казахстан, лишенных уполномоченным государственным органом лицензии и находящихся в процессе принудительного прекращения деятельности;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если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текущему счету частного судебного исполнителя, предназначенному для хранения взысканных сумм в пользу взыскателей.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5) пункта 63 Правил не распространяется на распоряжения уполномоченных органов в сфере обеспечения исполнения исполнительных документов, его территориальных органов, о приостановлении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(зарегистрировано в Реестре государственной регистрации нормативных правовых актов под № 14419) следующие изменения: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Банк отправителя денег отказывает в исполнении платежного документа в случаях: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платежный документ содержит признаки подделки, в том числе, если платежный документ передан с нарушением порядка защитных действий от несанкционированных платежей,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Правилами, договором между отправителем и банком отправителя денег;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платежный документ содержит исправления, дополнения и помарки, за исключением: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ранее предъявленных инкассовых распоряжений к банковским счетам отправителя денег, в случаях, когда бенефициар обслуживается в банке-правопреемнике в рамках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деятельности. Исполнение таких инкассовых распоряжений осуществляется с исправлением банковских реквизитов бенефициара (ИИК, наименование и банковский идентификационный код банка бенефициара), на основании документа банка-правопреемника, подтверждающего реквизиты бенефициара и банка бенефициара;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ранее предъявленных инкассовых распоряжений и платежных требований к банковским счетам отправителя денег, в случаях, когда бенефициар обслуживается в банке, находящемся в процессе принудительной ликвидации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деятельности. Исполнение таких инкассовых распоряжений и платежных требований осуществляется с исправлением банковских реквизитов бенефициара (ИИК, наименование и банковский идентификационный код банка бенефициара) на основании документа банка, в котором открыт новый банковский счет бенефициара, с подтверждением реквизитов бенефициара и банка бенефициара;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ИИК, ИИН (БИН) отправителя денег реквизитам, указанным в платежном документе, за исключением исправления банком отправителя денег в платежных документах ИИК клиента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при исполнении платежного документа с других банковских счетов клиента, в случаях, предусмотренных Правилами;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ИИН (БИН) отправителя денег, указанного в платежном документе в уплату налогов и других обязательных платежей в бюджет, социальных отчислений в Государственный фонд социального страхования, отчислений и (или) взносов в фонд социального медицинского страхования, перечислении обязательных пенсионных взносов, обязательных пенсионных взносов работодателя, обязательных профессиональных пенсионных взносов, единого совокупного платежа, с данными, предоставляемыми органом государственных доходов;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несоблюдения отправителем денег требований к порядку составления и предъявления платежного документа,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Правилами, а также условиями договора между отправителем и банком;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несоответствия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несоответствия наименования клиента наименованию отправителя денег, указанному в платежном документе, за исключением инкассового распоряжения, предъявленного органом государственных доходов, когда другие реквизиты (ИИК, ИИН (БИН) идентифицируют клиента банка, а также инкассового распоряжения судебного исполнителя при идентификации клиента банка в соответствии с требованиями пункта 150 Правил;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кодового обозначения назначения платежа его текстовой части;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отсутствия цифрового обозначения кода бюджетной классификации при уплате платежей в бюджет;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несоответствия сумм, указанных в платежном документе, цифрами и прописью;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несоответствия идентификационного номера транспортного средства, указанного в платежном документе, с данными, представленными центральным исполнительным органом по безопасности дорожного движения при уплате налогов на транспортное средство;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несоблюдения требований, установленных условиями договора между отправителем и банком отправителя;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предусмотренных Правилами осуществления валютных операций, Правилами экспортно-импортного валютного контроля;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когда требование о взыскании денег с банковского счета предъявлено к банковскому счету, предназначенному для зачисления пособий, социальных выплат, выплачиваемых из государственного бюджета и (или) Государственного фонда социального страхования, жилищных выплат, единовременных пенсионных выплат из единого накопительного пенсионного фонда, в целях улучшения жилищных условий и (или) оплаты лечения, денег, внесенных на условиях депозита нотариуса, а также открытому по договору об образовательном накопительном вкладе, заключенном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образовательной накопительной системе" (далее – Закон о государственной образовательной накопительной системе), денег, находящихся на банковских счетах в жилищных строительных сберегательных банках в виде жилищных строительных сбережений, накопленных за счет использования жилищных выплат, денег, находящихся на текущем счете частного судебного исполнителя, предназначенном для хранения взысканных сумм в пользу взыскателей, к банковскому счету единого оператора в сфере государственных закупок, предназначенному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случае, когда требование предъявлено к банковскому счету, предназначенному для зачисления компенсации инвестиционных затрат, в соответствии с законодательством Республики Казахстан в области государственно-частного партнерства и о концессиях, за исключением изъятия денег по требованиям, относящимся к первой, второй и третьей очередям в соответствии с очередностью,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742 Гражданского кодекса, а также по требованиям, предъявляемым в рамках исполнения обязательств частного партнера перед кредитором, обеспеченных правом требования по договору государственно-частного партнерства, договору финансирования под уступку денежного требования и (или) договору концессии;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случаях, когда платежное требование о взыскании просроченной задолженности по договору займа предъявлено к текущему счету, предназначенному для зачисления алиментов (денег, предназначенных на содержание несовершеннолетних и нетрудоспособных совершеннолетних детей);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случае, когда требование предъявлено к банковскому счету, на котором находятся накопления на капитальный ремонт общего имущества объекта кондоминиума, за исключением изъятия денег на основании судебных решений по делам о неисполнении обязательств по договорам, заключаемым в целях проведения капитального ремонта общего имущества объекта кондоминиума;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случаях, если снятие денег с текущего счета, открытого для учета движения расчетов по налогу на добавленную стоимость, не связано с: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уплатой налога на добавленную стоимость в бюджет, включая налог на добавленную стоимость на импорт и за нерезидента;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уплатой налога на добавленную стоимость поставщикам товаров;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уплатой налога на добавленную стоимость покупателями (получателями) товаров;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зачислением денег на иной текущий счет, открытый для учета и движения сумм налога на добавленную стоимость.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Банк бенефициара отказывает в исполнении платежного документа в случаях: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несоблюдения отправителем требований к порядку составления и предъявления платежного документа,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Правилами, а также условиями договора между отправителем и банком;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несанкционированного платежа, а также выявления и подтверждения обоснованных фактов неправомерности получения переводимых в пользу бенефициара денег;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ИИК, ИИН (БИН) реквизитам бенефициара, отсутствия ИИК в банке бенефициара;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зачисления денег на текущий счет, открытый по требованию клиента-физического лица для зачисления пособий, социальных выплат, выплачиваемых из государственного бюджета и (или) Государственного фонда социального страхования, жилищных выплат, единовременных пенсионных выплат из единого накопительного пенсионного фонда в целях улучшения жилищных условий и (или) оплаты лечения, денег, внесенных на условиях депозита нотариуса, а также открытому по договору об образовательном накопительном вкладе, заключенном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государственной образовательной накопительной системе, денег, находящихся на банковских счетах в жилищных строительных сберегательных банках в виде жилищных строительных сбережений, накопленных за счет использования жилищных выплат, денег, находящихся на текущем счете частного судебного исполнителя, предназначенном для хранения взысканных сумм в пользу взыскателей, на банковский счет единого оператора в сфере государственных закупок, предназначенный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в случае, если зачисляемая сумма денег не связана с указанными условиями;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зачисления денег на текущий счет, открытый по требованию клиента-физического лица для зачисления алиментов (денег, предназначенных на содержание несовершеннолетних и нетрудоспособных совершеннолетних детей), в случае, если зачисляемая сумма денег не связана с алиментами (деньгами, предназначенными на содержание несовершеннолетних и нетрудоспособных совершеннолетних детей), и (или) кодовое обозначение назначения платежа не соответствует кодовому обозначению назначения платежа, выделенному для зачисления алиментов (денег, предназначенных на содержание несовершеннолетних и нетрудоспособных совершеннолетних детей);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зачисления денег на текущий счет, предназначенный для зачисления компенсаций инвестиционных затрат, в случае, если зачисляемая сумма денег не связана с выплатой компенсаций инвестиционных затрат, выплачиваемых в рамках договора финансирования под уступку денежного требования, договора концессии и (или) договора государственно-частного партнерства, заключенных в соответствии с законодательством Республики Казахстан в области государственно-частного партнерства и о концессиях;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зачисления денег на текущий счет, открытый для учета движения расчетов по налогу на добавленную стоимость, в случаях, если зачисляемая сумма денег не связана с движением расчетов по налогу на добавленную стоимость, в том числе с: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уплатой налога на добавленную стоимость в бюджет, включая налог на добавленную стоимость на импорт и за нерезидента;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уплатой налога на добавленную стоимость поставщикам товаров;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уплатой налога на добавленную стоимость покупателями (получателями) товаров;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зачислением денег с иного банковского счета плательщика налога на добавленную стоимость;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зачислением денег, возвращенных из бюджета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зачислением денег, связанных с возвратом платежа, инициированного с текущего счета для учета движения расчетов по налогу на добавленную стоимость в случаях ошибочного платежа либо перевода денег на закрытый банковский счет бенефициара;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предусмотренных Правилами осуществления валютных операций, Правилами экспортно-импортного валютного контроля.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бенефициара исполняет платежный документ в случае несоответствия наименования бенефициара наименованию, указанному в платежном документе, когда его другие реквизиты (ИИК, ИИН (БИН), указанные в платежном документе, идентифицируют бенефициара.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изменение банком реквизитов платежного документа, за исключением: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случая изменения организационно-правовой формы отправителя денег и (или) бенефициара, реорганизации и переименования государственного органа и (или) его структурного подразделения, при сохранении реквизитов ИИК и БИН;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кодов бюджетной классификации органом государственных доходов.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изменение банком бенефициара реквизитов платежного документа, за исключением случая, предусмотренного подпунктом 4) пункта 95 Правил.";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"134. Если банковский счет открыт клиенту для зачисления пособий, социальных выплат, выплачиваемых из государственного бюджета и (или) Государственного фонда социального страхования, жилищных выплат, единовременных пенсионных выплат из единого накопительного пенсионного фонда, алиментов (денег, предназначенных на содержание несовершеннолетних и нетрудоспособных совершеннолетних детей), компенсаций инвестиционных затрат в соответствии с законодательством Республики Казахстан в области государственно-частного партнерства и о концессиях, денег, внесенных на условиях депозита нотариуса или на банковский счет в режиме "эскроу", а также денег по договору об образовательном накопительном вкладе, заключенному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государственной образовательной накопительной системе, денег находящихся на банковских счетах в жилищных строительных сберегательных банках в виде жилищных строительных сбережений, накопленных за счет использования жилищных выплат, денег в виде накоплений на капитальный ремонт общего имущества объекта кондоминиума, частному судебному исполнителю для хранения взысканных сумм в пользу взыскателей, единому оператору в сфере государственных закупок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сведения об этом также указываются в справках о наличии и номерах банковских счетов клиента.".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6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6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