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e49c" w14:textId="17de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свободы, к избранному ими месту жительства или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марта 2022 года № 118. Зарегистрирован в Министерстве юстиции Республики Казахстан 5 марта 2022 года № 27036.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Уголовно-исполнительного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свободы, к избранному ими месту жительства или работы.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118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свободы, к избранному ими месту жительства или работы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свободы, к избранному ими месту жительства или работы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16, статьей 167 Уголовно-исполнительного кодекса Республики Казахстан (далее – УИК) и регламентируют порядок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 (далее – освобождаемое лицо), к избранному ими месту жительства или работы.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свободы, к избранному ими месту жительства или работы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Администрация учреждения, исполняющего наказание, за десять рабочих дней до освобождения лица от отбывания наказания в виде ареста или лишения свободы: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список освобождаемых лиц, с указанием даты освобождения, маршрута и пункта конечного назначения;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рассчитывает денежные средства, для приобретения проездного билета до избранного ими месту жительства или работы освобождаемых лиц в пределах территории Республики Казахстан;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рассчитывает довольствие освобождаемому лицу в соответствии с натуральными нормами, утверждаемыми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УИК.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продуктов питания на путь следования, выдаются деньги в размере пятидесяти процентов от месячного расчетного показателя, за каждые сутки нахождения в пути.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Администрация учреждения, исполняющего наказание, приобретает проездной билет освобождаемому лицу до места жительства или работы в пределах территории Республики Казахстан в течение десяти дней до освобождения. Оплата за проездной билет производится наличным или безналичным расчетом в соответствии с бюджетным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Освобождаемое лицо, под роспись получает от администрации учреждения, исполняющего наказание продукты питания либо деньги на путь следования в пределах территории Республики Казахстан в день освобождения от отбывания наказания.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Осужденным иностранцам, убывающим за пределы Республики Казахстан после освобождения от отбывания наказания в виде ареста или лишения свободы, проездные билеты приобретаются до места нахождения дипломатических представительств и консульских учреждений своих государств, аккредитованных в Республике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