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3467" w14:textId="b853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удостоверения реабилитированному лицу и образца удостоверения реабилитированного лица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февраля 2022 года № 78. Зарегистрирован в Министерстве юстиции Республики Казахстан 28 февраля 2022 года № 26976.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 Республики Казахстан "О реабилитации жертв массовых политических репрессий"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труда и социальной защиты населения РК от 01.04.2026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удостоверения реабилитированному лицу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образец</w:t>
      </w:r>
      <w:r>
        <w:rPr>
          <w:rFonts w:ascii="Times New Roman"/>
          <w:b w:val="false"/>
          <w:i w:val="false"/>
          <w:color w:val="000000"/>
          <w:sz w:val="28"/>
        </w:rPr>
        <w:t xml:space="preserve"> удостоверения реабилитированного лица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78</w:t>
            </w:r>
          </w:p>
        </w:tc>
      </w:tr>
    </w:tbl>
    <w:bookmarkStart w:name="z17" w:id="11"/>
    <w:p>
      <w:pPr>
        <w:spacing w:after="0"/>
        <w:ind w:left="0"/>
        <w:jc w:val="left"/>
      </w:pPr>
      <w:r>
        <w:rPr>
          <w:rFonts w:ascii="Times New Roman"/>
          <w:b/>
          <w:i w:val="false"/>
          <w:color w:val="000000"/>
        </w:rPr>
        <w:t xml:space="preserve"> Правила выдачи удостоверения реабилитированному лицу</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выдачи удостоверения реабилитированному лицу (далее – Правила) разработаны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 Республики Казахстан "О реабилитации жертв массовых политических репрессий" (далее – Закон),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выдачи удостоверения реабилитированному лицу.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01.04.2026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xml:space="preserve">
      1) справка о реабилитации – документ, выдаваемый органами прокуратуры, судом в случаях и порядке, определяемом </w:t>
      </w:r>
      <w:r>
        <w:rPr>
          <w:rFonts w:ascii="Times New Roman"/>
          <w:b w:val="false"/>
          <w:i w:val="false"/>
          <w:color w:val="000000"/>
          <w:sz w:val="28"/>
        </w:rPr>
        <w:t>Законом</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2) реабилитированное лицо – лицо, реабилитированное в соответствии с Законом;</w:t>
      </w:r>
    </w:p>
    <w:bookmarkEnd w:id="16"/>
    <w:bookmarkStart w:name="z23" w:id="17"/>
    <w:p>
      <w:pPr>
        <w:spacing w:after="0"/>
        <w:ind w:left="0"/>
        <w:jc w:val="both"/>
      </w:pPr>
      <w:r>
        <w:rPr>
          <w:rFonts w:ascii="Times New Roman"/>
          <w:b w:val="false"/>
          <w:i w:val="false"/>
          <w:color w:val="000000"/>
          <w:sz w:val="28"/>
        </w:rPr>
        <w:t>
      3) уполномоченный орган по выдаче удостоверений реабилитированного лица (далее – услугодатель) – местные исполнительные органы городов Астаны, Алматы и Шымкент, районов и городов областного значения;</w:t>
      </w:r>
    </w:p>
    <w:bookmarkEnd w:id="17"/>
    <w:bookmarkStart w:name="z24" w:id="18"/>
    <w:p>
      <w:pPr>
        <w:spacing w:after="0"/>
        <w:ind w:left="0"/>
        <w:jc w:val="both"/>
      </w:pPr>
      <w:r>
        <w:rPr>
          <w:rFonts w:ascii="Times New Roman"/>
          <w:b w:val="false"/>
          <w:i w:val="false"/>
          <w:color w:val="000000"/>
          <w:sz w:val="28"/>
        </w:rPr>
        <w:t>
      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Глава 2. Порядок выдачи удостоверений реабилитированного лица</w:t>
      </w:r>
    </w:p>
    <w:bookmarkEnd w:id="19"/>
    <w:bookmarkStart w:name="z26" w:id="20"/>
    <w:p>
      <w:pPr>
        <w:spacing w:after="0"/>
        <w:ind w:left="0"/>
        <w:jc w:val="both"/>
      </w:pPr>
      <w:r>
        <w:rPr>
          <w:rFonts w:ascii="Times New Roman"/>
          <w:b w:val="false"/>
          <w:i w:val="false"/>
          <w:color w:val="000000"/>
          <w:sz w:val="28"/>
        </w:rPr>
        <w:t xml:space="preserve">
      3. Заявление о выдаче удостоверения реабилитированному лицу (далее – заявление) подается реабилитированным лицом, подвергшимся политическим репрессиям, лично (или его представителя по нотариально заверенной доверенности) (далее – услугополучатель) в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удостоверения реабилитированному лицу"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01.04.2026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включает наименования государственной услуги и ее подвидов (при наличии), также услугодателя, способы предоставления, сроки, форму и результат оказания государственной услуги, а также иные сведения с учетом особенностей предоставления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01.04.2026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5. При подаче услугополучателем полного пакета документов, предусмотренного перечнем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работник Государственной корпорации выдает услугополучателю расписку о приеме соответствующих документов, в которой указывается перечень принятых документов, фамилия, имя и отчество (при его наличии) работника, принявшего заявление, дата и время подачи заявления, а также дата выдачи готовых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01.04.2026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6. При предоставлении услугополучателем неполного пакета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7. Регистрация заявления услугодателем осуществляется в журнале регистрации лиц, претендующих на получение удостоверения реабилитированному лицу (далее – удостоверения) не позднее пяти рабочих дней со дня получения пакета документов от Государственной корпорации.</w:t>
      </w:r>
    </w:p>
    <w:bookmarkEnd w:id="24"/>
    <w:bookmarkStart w:name="z31" w:id="25"/>
    <w:p>
      <w:pPr>
        <w:spacing w:after="0"/>
        <w:ind w:left="0"/>
        <w:jc w:val="both"/>
      </w:pPr>
      <w:r>
        <w:rPr>
          <w:rFonts w:ascii="Times New Roman"/>
          <w:b w:val="false"/>
          <w:i w:val="false"/>
          <w:color w:val="000000"/>
          <w:sz w:val="28"/>
        </w:rPr>
        <w:t xml:space="preserve">
      8. Услугодатель не позднее пяти рабочих дней со дня подачи заявления выдает услугополучателю </w:t>
      </w:r>
      <w:r>
        <w:rPr>
          <w:rFonts w:ascii="Times New Roman"/>
          <w:b w:val="false"/>
          <w:i w:val="false"/>
          <w:color w:val="000000"/>
          <w:sz w:val="28"/>
        </w:rPr>
        <w:t>удостоверение</w:t>
      </w:r>
      <w:r>
        <w:rPr>
          <w:rFonts w:ascii="Times New Roman"/>
          <w:b w:val="false"/>
          <w:i w:val="false"/>
          <w:color w:val="000000"/>
          <w:sz w:val="28"/>
        </w:rPr>
        <w:t>, с отметкой в журнале учета выдачи удостоверений.</w:t>
      </w:r>
    </w:p>
    <w:bookmarkEnd w:id="25"/>
    <w:bookmarkStart w:name="z32" w:id="26"/>
    <w:p>
      <w:pPr>
        <w:spacing w:after="0"/>
        <w:ind w:left="0"/>
        <w:jc w:val="both"/>
      </w:pPr>
      <w:r>
        <w:rPr>
          <w:rFonts w:ascii="Times New Roman"/>
          <w:b w:val="false"/>
          <w:i w:val="false"/>
          <w:color w:val="000000"/>
          <w:sz w:val="28"/>
        </w:rPr>
        <w:t xml:space="preserve">
      9. При утере и/или порче удостоверения, услугополучатель обращается к услугодателю через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Услугодатель не позднее пяти рабочих дней со дня подачи заявления выдает дубликат удостоверения, в котором ставится штамп "дубликат".</w:t>
      </w:r>
    </w:p>
    <w:bookmarkEnd w:id="27"/>
    <w:bookmarkStart w:name="z34" w:id="28"/>
    <w:p>
      <w:pPr>
        <w:spacing w:after="0"/>
        <w:ind w:left="0"/>
        <w:jc w:val="both"/>
      </w:pPr>
      <w:r>
        <w:rPr>
          <w:rFonts w:ascii="Times New Roman"/>
          <w:b w:val="false"/>
          <w:i w:val="false"/>
          <w:color w:val="000000"/>
          <w:sz w:val="28"/>
        </w:rPr>
        <w:t xml:space="preserve">
      11. Услугодатель отказывает в оказании государственных услуг по основаниям, указанным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12.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предоставления возможности выражения позиции по предварительному решению.</w:t>
      </w:r>
    </w:p>
    <w:bookmarkEnd w:id="29"/>
    <w:bookmarkStart w:name="z98" w:id="30"/>
    <w:p>
      <w:pPr>
        <w:spacing w:after="0"/>
        <w:ind w:left="0"/>
        <w:jc w:val="both"/>
      </w:pPr>
      <w:r>
        <w:rPr>
          <w:rFonts w:ascii="Times New Roman"/>
          <w:b w:val="false"/>
          <w:i w:val="false"/>
          <w:color w:val="000000"/>
          <w:sz w:val="28"/>
        </w:rPr>
        <w:t>
      Заслушивание может осуществляться путем:</w:t>
      </w:r>
    </w:p>
    <w:bookmarkEnd w:id="30"/>
    <w:bookmarkStart w:name="z120" w:id="31"/>
    <w:p>
      <w:pPr>
        <w:spacing w:after="0"/>
        <w:ind w:left="0"/>
        <w:jc w:val="both"/>
      </w:pPr>
      <w:r>
        <w:rPr>
          <w:rFonts w:ascii="Times New Roman"/>
          <w:b w:val="false"/>
          <w:i w:val="false"/>
          <w:color w:val="000000"/>
          <w:sz w:val="28"/>
        </w:rPr>
        <w:t>
      приглашения услугополучателя на заслушивание посредством видеоконференцсвязи или иных средств коммуникации;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части второй вводится в действие с 12.07.2026 приказом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22" w:id="32"/>
    <w:p>
      <w:pPr>
        <w:spacing w:after="0"/>
        <w:ind w:left="0"/>
        <w:jc w:val="both"/>
      </w:pPr>
      <w:r>
        <w:rPr>
          <w:rFonts w:ascii="Times New Roman"/>
          <w:b w:val="false"/>
          <w:i w:val="false"/>
          <w:color w:val="000000"/>
          <w:sz w:val="28"/>
        </w:rPr>
        <w:t>
      иных способов связи, позволяющих услугополучателю изложить свою позицию.</w:t>
      </w:r>
    </w:p>
    <w:bookmarkEnd w:id="32"/>
    <w:bookmarkStart w:name="z102" w:id="3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предоставляет или высказывает возражение к предварительному решению по административному делу в срок не позднее двух рабочих дней со дня его получения.</w:t>
      </w:r>
    </w:p>
    <w:bookmarkEnd w:id="33"/>
    <w:bookmarkStart w:name="z103" w:id="34"/>
    <w:p>
      <w:pPr>
        <w:spacing w:after="0"/>
        <w:ind w:left="0"/>
        <w:jc w:val="both"/>
      </w:pPr>
      <w:r>
        <w:rPr>
          <w:rFonts w:ascii="Times New Roman"/>
          <w:b w:val="false"/>
          <w:i w:val="false"/>
          <w:color w:val="000000"/>
          <w:sz w:val="28"/>
        </w:rPr>
        <w:t>
      По результатам заслушивания в течении одного рабочего дня услугодатель принимает решение об оказании (или отказе в оказании) государственной услуги.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01.04.2026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Результат оказания государственной услуги выдается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предъявлении документа, удостоверяющего личность либо электронного документа из сервиса цифровых документов (для идентификации) при личном посещении услугополучателя (или его представителя по нотариально заверенной доверенности).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14.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36"/>
    <w:bookmarkStart w:name="z40" w:id="37"/>
    <w:p>
      <w:pPr>
        <w:spacing w:after="0"/>
        <w:ind w:left="0"/>
        <w:jc w:val="both"/>
      </w:pPr>
      <w:r>
        <w:rPr>
          <w:rFonts w:ascii="Times New Roman"/>
          <w:b w:val="false"/>
          <w:i w:val="false"/>
          <w:color w:val="000000"/>
          <w:sz w:val="28"/>
        </w:rPr>
        <w:t>
      15. Государственная корпорация обеспечивает хранение результата оказания государственной услуги в течение одного месяца со дня его получения, после чего передает их услугодателю для дальнейшего хранения. При обращении услугополучателя по истечении одного месяца со дня получения результата оказания государственной услуги,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Start w:name="z42" w:id="38"/>
    <w:p>
      <w:pPr>
        <w:spacing w:after="0"/>
        <w:ind w:left="0"/>
        <w:jc w:val="both"/>
      </w:pPr>
      <w:r>
        <w:rPr>
          <w:rFonts w:ascii="Times New Roman"/>
          <w:b w:val="false"/>
          <w:i w:val="false"/>
          <w:color w:val="000000"/>
          <w:sz w:val="28"/>
        </w:rPr>
        <w:t xml:space="preserve">
      17. Услугополучатель обжалует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38"/>
    <w:bookmarkStart w:name="z104" w:id="39"/>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39"/>
    <w:bookmarkStart w:name="z105" w:id="40"/>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40"/>
    <w:bookmarkStart w:name="z106" w:id="41"/>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не направляет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18.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w:t>
      </w:r>
    </w:p>
    <w:bookmarkEnd w:id="42"/>
    <w:bookmarkStart w:name="z107" w:id="43"/>
    <w:p>
      <w:pPr>
        <w:spacing w:after="0"/>
        <w:ind w:left="0"/>
        <w:jc w:val="both"/>
      </w:pPr>
      <w:r>
        <w:rPr>
          <w:rFonts w:ascii="Times New Roman"/>
          <w:b w:val="false"/>
          <w:i w:val="false"/>
          <w:color w:val="000000"/>
          <w:sz w:val="28"/>
        </w:rPr>
        <w:t>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43"/>
    <w:bookmarkStart w:name="z108" w:id="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приказа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01.04.2026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19.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Уполномоченный государственный орган в области социальной защиты населения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услугодателю, Государственную корпорацию и оператору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 в соответствии с приказом Министра труда и социальной защиты населения РК от 18.01.2024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удостоверения реабилитированному лицу</w:t>
            </w:r>
          </w:p>
        </w:tc>
      </w:tr>
    </w:tbl>
    <w:p>
      <w:pPr>
        <w:spacing w:after="0"/>
        <w:ind w:left="0"/>
        <w:jc w:val="both"/>
      </w:pPr>
      <w:r>
        <w:rPr>
          <w:rFonts w:ascii="Times New Roman"/>
          <w:b w:val="false"/>
          <w:i w:val="false"/>
          <w:color w:val="ff0000"/>
          <w:sz w:val="28"/>
        </w:rPr>
        <w:t xml:space="preserve">
      Сноска. В приложение 1 внесено изменение на казахском языке, текст на русском языке не меняется в соответствии с приказом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 w:id="46"/>
      <w:r>
        <w:rPr>
          <w:rFonts w:ascii="Times New Roman"/>
          <w:b w:val="false"/>
          <w:i w:val="false"/>
          <w:color w:val="000000"/>
          <w:sz w:val="28"/>
        </w:rPr>
        <w:t xml:space="preserve">
      ____________________________________ </w:t>
      </w:r>
    </w:p>
    <w:bookmarkEnd w:id="46"/>
    <w:p>
      <w:pPr>
        <w:spacing w:after="0"/>
        <w:ind w:left="0"/>
        <w:jc w:val="both"/>
      </w:pPr>
      <w:r>
        <w:rPr>
          <w:rFonts w:ascii="Times New Roman"/>
          <w:b w:val="false"/>
          <w:i w:val="false"/>
          <w:color w:val="000000"/>
          <w:sz w:val="28"/>
        </w:rPr>
        <w:t xml:space="preserve">(наименование уполномоченного органа) </w:t>
      </w:r>
    </w:p>
    <w:p>
      <w:pPr>
        <w:spacing w:after="0"/>
        <w:ind w:left="0"/>
        <w:jc w:val="both"/>
      </w:pPr>
      <w:r>
        <w:rPr>
          <w:rFonts w:ascii="Times New Roman"/>
          <w:b w:val="false"/>
          <w:i w:val="false"/>
          <w:color w:val="000000"/>
          <w:sz w:val="28"/>
        </w:rPr>
        <w:t xml:space="preserve">от _________________________________ </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(проживающего по адресу)</w:t>
      </w:r>
    </w:p>
    <w:bookmarkStart w:name="z53" w:id="47"/>
    <w:p>
      <w:pPr>
        <w:spacing w:after="0"/>
        <w:ind w:left="0"/>
        <w:jc w:val="left"/>
      </w:pPr>
      <w:r>
        <w:rPr>
          <w:rFonts w:ascii="Times New Roman"/>
          <w:b/>
          <w:i w:val="false"/>
          <w:color w:val="000000"/>
        </w:rPr>
        <w:t xml:space="preserve">               Заявление о выдаче удостоверения реабилитированного лица (дубликат)</w:t>
      </w:r>
    </w:p>
    <w:bookmarkEnd w:id="47"/>
    <w:p>
      <w:pPr>
        <w:spacing w:after="0"/>
        <w:ind w:left="0"/>
        <w:jc w:val="both"/>
      </w:pPr>
      <w:bookmarkStart w:name="z54" w:id="48"/>
      <w:r>
        <w:rPr>
          <w:rFonts w:ascii="Times New Roman"/>
          <w:b w:val="false"/>
          <w:i w:val="false"/>
          <w:color w:val="000000"/>
          <w:sz w:val="28"/>
        </w:rPr>
        <w:t>
      Прошу выдать мне удостоверение реабилитированного лица (дубликат удостоверения),</w:t>
      </w:r>
    </w:p>
    <w:bookmarkEnd w:id="48"/>
    <w:p>
      <w:pPr>
        <w:spacing w:after="0"/>
        <w:ind w:left="0"/>
        <w:jc w:val="both"/>
      </w:pPr>
      <w:r>
        <w:rPr>
          <w:rFonts w:ascii="Times New Roman"/>
          <w:b w:val="false"/>
          <w:i w:val="false"/>
          <w:color w:val="000000"/>
          <w:sz w:val="28"/>
        </w:rPr>
        <w:t xml:space="preserve">подтверждающее (подтверждающий) право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реабилитации жертв массовых политических репрессий". К заявлению</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документов.</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выдачи</w:t>
      </w:r>
    </w:p>
    <w:p>
      <w:pPr>
        <w:spacing w:after="0"/>
        <w:ind w:left="0"/>
        <w:jc w:val="both"/>
      </w:pPr>
      <w:r>
        <w:rPr>
          <w:rFonts w:ascii="Times New Roman"/>
          <w:b w:val="false"/>
          <w:i w:val="false"/>
          <w:color w:val="000000"/>
          <w:sz w:val="28"/>
        </w:rPr>
        <w:t>удостоверения.</w:t>
      </w:r>
    </w:p>
    <w:p>
      <w:pPr>
        <w:spacing w:after="0"/>
        <w:ind w:left="0"/>
        <w:jc w:val="both"/>
      </w:pPr>
      <w:r>
        <w:rPr>
          <w:rFonts w:ascii="Times New Roman"/>
          <w:b w:val="false"/>
          <w:i w:val="false"/>
          <w:color w:val="000000"/>
          <w:sz w:val="28"/>
        </w:rPr>
        <w:t xml:space="preserve">"__" ___________ 20__ года _____________________  </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xml:space="preserve">Документы принял: 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 xml:space="preserve">"__" _________ 20__ года _______________________________________ </w:t>
      </w:r>
    </w:p>
    <w:p>
      <w:pPr>
        <w:spacing w:after="0"/>
        <w:ind w:left="0"/>
        <w:jc w:val="both"/>
      </w:pPr>
      <w:r>
        <w:rPr>
          <w:rFonts w:ascii="Times New Roman"/>
          <w:b w:val="false"/>
          <w:i w:val="false"/>
          <w:color w:val="000000"/>
          <w:sz w:val="28"/>
        </w:rPr>
        <w:t xml:space="preserve">                                                (подпись лица, принявшего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удостоверения</w:t>
            </w:r>
            <w:r>
              <w:br/>
            </w:r>
            <w:r>
              <w:rPr>
                <w:rFonts w:ascii="Times New Roman"/>
                <w:b w:val="false"/>
                <w:i w:val="false"/>
                <w:color w:val="000000"/>
                <w:sz w:val="20"/>
              </w:rPr>
              <w:t>реабилитированному лицу</w:t>
            </w:r>
          </w:p>
        </w:tc>
      </w:tr>
    </w:tbl>
    <w:bookmarkStart w:name="z56" w:id="4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удостоверения реабилитированному лицу"</w:t>
      </w:r>
    </w:p>
    <w:bookmarkEnd w:id="49"/>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18.01.2024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удостоверения (дубликата удостоверения) – 5 (пять) рабочих дней. При обращении в Государственную корпорацию, день приема документов не входит в срок оказания государственной услуги; 2) максимально допустимое время ожидания для сдачи пакета документов – 15 минут; 3)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удостоверения или его дубликата по образцу, утвержденному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Министра труда и социальной защиты населения Республики Казахстан от 28 февраля 2022 года № 78 (зарегистрирован в Реестре государственной регистрации нормативных правовых актов за № 26976)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прием заявления и выдача результата оказания государственной услуги с 9.00 часов до 18.30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необходимые для оказания государственной услуги:</w:t>
            </w:r>
          </w:p>
          <w:p>
            <w:pPr>
              <w:spacing w:after="20"/>
              <w:ind w:left="20"/>
              <w:jc w:val="both"/>
            </w:pPr>
            <w:r>
              <w:rPr>
                <w:rFonts w:ascii="Times New Roman"/>
                <w:b w:val="false"/>
                <w:i w:val="false"/>
                <w:color w:val="000000"/>
                <w:sz w:val="20"/>
              </w:rPr>
              <w:t>
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справка о реабилитации либо копия вступившего в законную силу судебного акта;</w:t>
            </w:r>
          </w:p>
          <w:p>
            <w:pPr>
              <w:spacing w:after="20"/>
              <w:ind w:left="20"/>
              <w:jc w:val="both"/>
            </w:pPr>
            <w:r>
              <w:rPr>
                <w:rFonts w:ascii="Times New Roman"/>
                <w:b w:val="false"/>
                <w:i w:val="false"/>
                <w:color w:val="000000"/>
                <w:sz w:val="20"/>
              </w:rPr>
              <w:t>
3) при обращении через представителя – нотариально заверенный документ, подтверждающий его полномочия.</w:t>
            </w:r>
          </w:p>
          <w:p>
            <w:pPr>
              <w:spacing w:after="20"/>
              <w:ind w:left="20"/>
              <w:jc w:val="both"/>
            </w:pPr>
            <w:r>
              <w:rPr>
                <w:rFonts w:ascii="Times New Roman"/>
                <w:b w:val="false"/>
                <w:i w:val="false"/>
                <w:color w:val="000000"/>
                <w:sz w:val="20"/>
              </w:rPr>
              <w:t>
Документы, кроме копии вступившего в законную силу судебного акта, представляются в подлинниках для сверки, после чего документы возвращаются.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указанным в пункте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 Адреса мест оказания государственной услуги размещены на официальном интернет-ресурсе Министерства труда и социальной защиты населения Республики Казахстан: www.​enbek.​gov.​kz, раздел "Государственные услуги".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удостоверения</w:t>
            </w:r>
            <w:r>
              <w:br/>
            </w:r>
            <w:r>
              <w:rPr>
                <w:rFonts w:ascii="Times New Roman"/>
                <w:b w:val="false"/>
                <w:i w:val="false"/>
                <w:color w:val="000000"/>
                <w:sz w:val="20"/>
              </w:rPr>
              <w:t>реабилитированному лицу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01.04.2026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52"/>
    <w:p>
      <w:pPr>
        <w:spacing w:after="0"/>
        <w:ind w:left="0"/>
        <w:jc w:val="left"/>
      </w:pPr>
      <w:r>
        <w:rPr>
          <w:rFonts w:ascii="Times New Roman"/>
          <w:b/>
          <w:i w:val="false"/>
          <w:color w:val="000000"/>
        </w:rPr>
        <w:t xml:space="preserve"> Расписка об отказе в приеме документов</w:t>
      </w:r>
    </w:p>
    <w:bookmarkEnd w:id="52"/>
    <w:p>
      <w:pPr>
        <w:spacing w:after="0"/>
        <w:ind w:left="0"/>
        <w:jc w:val="both"/>
      </w:pPr>
      <w:bookmarkStart w:name="z124" w:id="5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53"/>
    <w:p>
      <w:pPr>
        <w:spacing w:after="0"/>
        <w:ind w:left="0"/>
        <w:jc w:val="both"/>
      </w:pPr>
      <w:r>
        <w:rPr>
          <w:rFonts w:ascii="Times New Roman"/>
          <w:b w:val="false"/>
          <w:i w:val="false"/>
          <w:color w:val="000000"/>
          <w:sz w:val="28"/>
        </w:rPr>
        <w:t>"О государственных и социально ответственных услугах", отдел № ____ филиала</w:t>
      </w:r>
    </w:p>
    <w:p>
      <w:pPr>
        <w:spacing w:after="0"/>
        <w:ind w:left="0"/>
        <w:jc w:val="both"/>
      </w:pPr>
      <w:r>
        <w:rPr>
          <w:rFonts w:ascii="Times New Roman"/>
          <w:b w:val="false"/>
          <w:i w:val="false"/>
          <w:color w:val="000000"/>
          <w:sz w:val="28"/>
        </w:rPr>
        <w:t>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"Выдача удостоверения реабилитированному</w:t>
      </w:r>
    </w:p>
    <w:p>
      <w:pPr>
        <w:spacing w:after="0"/>
        <w:ind w:left="0"/>
        <w:jc w:val="both"/>
      </w:pPr>
      <w:r>
        <w:rPr>
          <w:rFonts w:ascii="Times New Roman"/>
          <w:b w:val="false"/>
          <w:i w:val="false"/>
          <w:color w:val="000000"/>
          <w:sz w:val="28"/>
        </w:rPr>
        <w:t>лицу" 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основных требований к оказанию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w:t>
      </w:r>
    </w:p>
    <w:p>
      <w:pPr>
        <w:spacing w:after="0"/>
        <w:ind w:left="0"/>
        <w:jc w:val="both"/>
      </w:pPr>
      <w:r>
        <w:rPr>
          <w:rFonts w:ascii="Times New Roman"/>
          <w:b w:val="false"/>
          <w:i w:val="false"/>
          <w:color w:val="000000"/>
          <w:sz w:val="28"/>
        </w:rPr>
        <w:t>2) ______________________________.</w:t>
      </w:r>
    </w:p>
    <w:p>
      <w:pPr>
        <w:spacing w:after="0"/>
        <w:ind w:left="0"/>
        <w:jc w:val="both"/>
      </w:pPr>
      <w:r>
        <w:rPr>
          <w:rFonts w:ascii="Times New Roman"/>
          <w:b w:val="false"/>
          <w:i w:val="false"/>
          <w:color w:val="000000"/>
          <w:sz w:val="28"/>
        </w:rPr>
        <w:t>Настоящая расписка составлена в 2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Телефон (при наличии) __________________</w:t>
      </w:r>
    </w:p>
    <w:p>
      <w:pPr>
        <w:spacing w:after="0"/>
        <w:ind w:left="0"/>
        <w:jc w:val="both"/>
      </w:pPr>
      <w:r>
        <w:rPr>
          <w:rFonts w:ascii="Times New Roman"/>
          <w:b w:val="false"/>
          <w:i w:val="false"/>
          <w:color w:val="000000"/>
          <w:sz w:val="28"/>
        </w:rPr>
        <w:t>Получил: "___" ______ 20__года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4"/>
    <w:p>
      <w:pPr>
        <w:spacing w:after="0"/>
        <w:ind w:left="0"/>
        <w:jc w:val="left"/>
      </w:pPr>
      <w:r>
        <w:rPr>
          <w:rFonts w:ascii="Times New Roman"/>
          <w:b/>
          <w:i w:val="false"/>
          <w:color w:val="000000"/>
        </w:rPr>
        <w:t xml:space="preserve"> Образец удостоверения реабилитированного лица</w:t>
      </w:r>
    </w:p>
    <w:bookmarkEnd w:id="54"/>
    <w:bookmarkStart w:name="z71" w:id="55"/>
    <w:p>
      <w:pPr>
        <w:spacing w:after="0"/>
        <w:ind w:left="0"/>
        <w:jc w:val="both"/>
      </w:pPr>
      <w:r>
        <w:rPr>
          <w:rFonts w:ascii="Times New Roman"/>
          <w:b w:val="false"/>
          <w:i w:val="false"/>
          <w:color w:val="000000"/>
          <w:sz w:val="28"/>
        </w:rPr>
        <w:t>
      Лицевая сторона удостоверения</w:t>
      </w:r>
    </w:p>
    <w:bookmarkEnd w:id="55"/>
    <w:bookmarkStart w:name="z72" w:id="56"/>
    <w:p>
      <w:pPr>
        <w:spacing w:after="0"/>
        <w:ind w:left="0"/>
        <w:jc w:val="left"/>
      </w:pPr>
      <w:r>
        <w:rPr>
          <w:rFonts w:ascii="Times New Roman"/>
          <w:b/>
          <w:i w:val="false"/>
          <w:color w:val="000000"/>
        </w:rPr>
        <w:t xml:space="preserve"> Казақстан Республикасының Елтаңбасы Герб Республики Казахстан</w:t>
      </w:r>
    </w:p>
    <w:bookmarkEnd w:id="56"/>
    <w:bookmarkStart w:name="z73" w:id="57"/>
    <w:p>
      <w:pPr>
        <w:spacing w:after="0"/>
        <w:ind w:left="0"/>
        <w:jc w:val="left"/>
      </w:pPr>
      <w:r>
        <w:rPr>
          <w:rFonts w:ascii="Times New Roman"/>
          <w:b/>
          <w:i w:val="false"/>
          <w:color w:val="000000"/>
        </w:rPr>
        <w:t xml:space="preserve"> Ақталған адамның КУӘЛІГІ</w:t>
      </w:r>
    </w:p>
    <w:bookmarkEnd w:id="57"/>
    <w:bookmarkStart w:name="z74" w:id="58"/>
    <w:p>
      <w:pPr>
        <w:spacing w:after="0"/>
        <w:ind w:left="0"/>
        <w:jc w:val="left"/>
      </w:pPr>
      <w:r>
        <w:rPr>
          <w:rFonts w:ascii="Times New Roman"/>
          <w:b/>
          <w:i w:val="false"/>
          <w:color w:val="000000"/>
        </w:rPr>
        <w:t xml:space="preserve"> УДОСТОВЕРЕНИЕ реабилитированного лица</w:t>
      </w:r>
    </w:p>
    <w:bookmarkEnd w:id="58"/>
    <w:bookmarkStart w:name="z75" w:id="59"/>
    <w:p>
      <w:pPr>
        <w:spacing w:after="0"/>
        <w:ind w:left="0"/>
        <w:jc w:val="both"/>
      </w:pPr>
      <w:r>
        <w:rPr>
          <w:rFonts w:ascii="Times New Roman"/>
          <w:b w:val="false"/>
          <w:i w:val="false"/>
          <w:color w:val="000000"/>
          <w:sz w:val="28"/>
        </w:rPr>
        <w:t>
      Внутренняя сторона удостоверения</w:t>
      </w:r>
    </w:p>
    <w:bookmarkEnd w:id="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__________________________________</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 берген уәкілетті органның атауы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выдавшего удостоверение</w:t>
            </w:r>
          </w:p>
          <w:p>
            <w:pPr>
              <w:spacing w:after="20"/>
              <w:ind w:left="20"/>
              <w:jc w:val="both"/>
            </w:pPr>
          </w:p>
          <w:bookmarkStart w:name="z79" w:id="61"/>
          <w:p>
            <w:pPr>
              <w:spacing w:after="20"/>
              <w:ind w:left="20"/>
              <w:jc w:val="both"/>
            </w:pPr>
            <w:r>
              <w:rPr>
                <w:rFonts w:ascii="Times New Roman"/>
                <w:b w:val="false"/>
                <w:i w:val="false"/>
                <w:color w:val="000000"/>
                <w:sz w:val="20"/>
              </w:rPr>
              <w:t>
КҮӘЛІК</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сериясы ________ № __________ серия</w:t>
            </w:r>
          </w:p>
          <w:p>
            <w:pPr>
              <w:spacing w:after="20"/>
              <w:ind w:left="20"/>
              <w:jc w:val="both"/>
            </w:pPr>
            <w:r>
              <w:rPr>
                <w:rFonts w:ascii="Times New Roman"/>
                <w:b w:val="false"/>
                <w:i w:val="false"/>
                <w:color w:val="000000"/>
                <w:sz w:val="20"/>
              </w:rPr>
              <w:t>
УДОСТОВЕРЕНИЕ</w:t>
            </w:r>
          </w:p>
        </w:tc>
        <w:tc>
          <w:tcPr>
            <w:tcW w:w="4100" w:type="dxa"/>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Куәлікті ұсынушы адамның "Жаппай саяси қуғын-сүргіндер құрбандарын ақтау туралы" Қазақстан Республикасының Заңында белгіленген жеңілдіктер мен артықшылықтарға құқығы бар.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мерзімі белгіленбеген және Қазақстан Республикасының бүкіл аумағында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20___ жылғы "__" ___</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басшысының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Предъявитель удостоверения имеет право на льготы и преимущества, установленные Законом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бессрочное и действует на всей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"__" ____ 20___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Мөрдің орны / 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Подпись руководителя уполномоченного органа</w:t>
            </w:r>
          </w:p>
        </w:tc>
      </w:tr>
      <w:tr>
        <w:trPr>
          <w:trHeight w:val="30" w:hRule="atLeast"/>
        </w:trPr>
        <w:tc>
          <w:tcPr>
            <w:tcW w:w="4100" w:type="dxa"/>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ФОТО</w:t>
            </w:r>
          </w:p>
          <w:bookmarkEnd w:id="63"/>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Мөрдің орны / Место печати _____________</w:t>
                  </w:r>
                </w:p>
                <w:p>
                  <w:pPr>
                    <w:spacing w:after="20"/>
                    <w:ind w:left="20"/>
                    <w:jc w:val="both"/>
                  </w:pPr>
                  <w:r>
                    <w:rPr>
                      <w:rFonts w:ascii="Times New Roman"/>
                      <w:b w:val="false"/>
                      <w:i w:val="false"/>
                      <w:color w:val="000000"/>
                      <w:sz w:val="20"/>
                    </w:rPr>
                    <w:t>
_________ Қолы / Подпись</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________________</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Teri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 _______________</w:t>
                  </w:r>
                </w:p>
                <w:p>
                  <w:pPr>
                    <w:spacing w:after="20"/>
                    <w:ind w:left="20"/>
                    <w:jc w:val="both"/>
                  </w:pPr>
                  <w:r>
                    <w:rPr>
                      <w:rFonts w:ascii="Times New Roman"/>
                      <w:b w:val="false"/>
                      <w:i w:val="false"/>
                      <w:color w:val="000000"/>
                      <w:sz w:val="20"/>
                    </w:rPr>
                    <w:t>
Әкесінің аты (бар болса) / Отчество (при его наличии)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