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487" w14:textId="283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13 ноября 2019 года № 302/НҚ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февраля 2022 года № 55/НҚ. Зарегистрирован в Министерстве юстиции Республики Казахстан 22 февраля 2022 года № 26892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ноября 2019 года № 302/НҚ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19599).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