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951c" w14:textId="42d9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специальных средств для использования работниками частных охранных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февраля 2022 года № 64. Зарегистрирован в Министерстве юстиции Республики Казахстан 19 февраля 2022 года № 26850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"Об охранной деятельности",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средств для использования работниками частных охранных организаций.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контролю за охранной деятельностью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2022 года № 64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специальных средств для использования работниками частных охранных организаций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Резиновые палки.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Жилет защитный 1-5-го классов защиты.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Шлем защитный 1-3-го классов защиты.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Наручники.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Комплект защитных щитков, для защиты рук и ног.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Детекторы обнаружения оружия, взрывных веществ и устройств.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Детекторы обнаружения радиоактивных, химических и отравляющих веществ.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Системы охранной, тревожной сигнализации.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Системы контроля и управления доступа.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Видеоконтрольные и видеоохранные системы телевизионного наблюдения, не относящиеся к технике двойного применения.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Системы передачи извещения, в том числе и по радиоканалам.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Портативный носимый видеорегистратор.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