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6642f" w14:textId="cf66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26 января 2022 года № ҚР ДСМ-6. Зарегистрирован в Министерстве юстиции Республики Казахстан 31 января 2022 года № 26685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ноября 2020 года № ҚР ДСМ-203/2020 "О некоторых вопросах оказания медико-социальной помощи в области психического здоровья" (зарегистрирован в Реестре государственной регистрации нормативных правовых актов под № 21680)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динамического наблюдения, а также прекращения динамического наблюдения за лицами с психическими, поведенческими расстройствами (заболеваниями),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при взятии на динамическое наблюдение лица с ППР проводит первичный осмотр пациента, определяет группу динамического наблюдения, периодичность осмотров, необходимость организации оказания специальных социальных услуг в области здравоохранения, составляет индивидуальный план лечения, индивидуальную программу реабилитации и другие мероприятия с учетом индивидуального подхода, данные вносятся в электронные информационные системы (далее – ЭИС) по форме, определяемой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медицинского освидетельствования для установления факта употребления психоактивного вещества и состояния опьянения,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определения: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наркотические средства – вещества синтетического или природного происхождения, включенные в Список наркотических средств, психотропных веществ и прекурсоров, подлежащих контролю в соответствии с законодательством Республики Казахстан, Единой конвенцией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года, согласно Закону Республики Казахстан "О наркотических средствах, психотропных веществах, их аналогах и прекурсорах и мерах противодействия их незаконному обороту и злоупотреблению ими";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опьянения – состояние, возникающее вследствие острой интоксикации ПАВ и характеризующееся комплексом психических, поведенческих, вегетативных и соматоневрологических расстройств;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для установления факта употребления психоактивного вещества и состояния опьянения (далее – медицинское освидетельствование) – амбулаторный осмотр лица в целях установления состояния наркотического, алкогольного опьянений и опьянений от других ПАВ;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медицинский работник – физическое лицо, имеющее профессиональное медицинское образование и осуществляющее медицинскую деятельность;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психоактивные вещества – вещества синтетического или природного происхождения (алкоголь, наркотические средства, психотропные вещества, их аналоги, другие одурманивающие вещества), которые при однократном приеме оказывают воздействие на психические и физические функции, поведение человека, а при длительном употреблении вызывают психическую и физическую зависимость;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Установление факта употребления психоактивного вещества и состояния опьянения осуществляется круглосуточно в государственных медицинских организациях, имеющих медицинского работника, получившего дополнительное образование специалистов в области здравоохранения по вопросам проведения медицинского освидетельствования для установления факта употребления психоактивного вещества и состояния опьянения,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ДСМ-303/2020 "Об утверждении правил дополнительного и неформального образования специалистов в области здравоохранения, квалификационных требований к организациям, реализующим образовательные программы дополнительного и неформального образования в области здравоохранения, а также правил признания результатов обучения, полученных специалистами в области здравоохранения через дополнительное и неформальное образование" (зарегистрирован в Реестре государственной регистрации нормативных правовых актов под № 21847).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проведением медицинского освидетельствования медицинский работник осуществляет идентификацию лица, направленного или пришедшего на медицинское освидетельствование, ознакомившись с его документами, удостоверяющими личность или электронными документами из сервиса цифровых документов.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документов освидетельствуемого лица, в заключении медицинского освидетельствования для установления факта употребления психоактивного вещества и состояния опьянения (далее – Заключение) указываются его особые приметы с обязательным указанием о получении паспортных данных со слов направившего лица или освидетельствуемого. Заключение заполняется по форме согласно приложению 1 к настоящим Правилам.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документов, удостоверяющих личность или электронных документов из сервиса цифровых документов, не является основанием для отказа в освидетельствовании.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личности лица, направленного на медицинское освидетельствование, не входит в компетенцию медицинского работника.";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медицинского освидетельствования для установления факта употребления психоактивного вещества и состояния опьянения, утвержденное приложением 1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 27 ноября 2020 года № ҚР ДСМ-211/2020 "Об утверждении правил обязательного конфиденциального медицинского обследования на наличие ВИЧ-инфекции" (зарегистрирован в Реестре государственной регистрации нормативных правовых актов под № 21692) следующие изменения: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обязательного конфиденциального медицинского обследования на наличие ВИЧ-инфекции, утвержденных приложением к указанному приказу: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обследование по клиническим показаниям на наличие ВИЧ-инфекции – обязательное конфиденциальное медицинское обследование лиц, имеющих клинические показания (оппортунистические заболевания, синдромы и симптомы, указывающие на возможность заражения ВИЧ-инфекцией) с информированного согласия;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обследование по эпидемиологическим показаниям на наличие ВИЧ-инфекции – обязательное конфиденциальное медицинское обследование лиц,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случая ВИЧ-инфекции с информированного согласия;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организация здравоохранения, осуществляющая деятельность в сфере профилактики ВИЧ-инфекции – организация, которая проводит обязательное, добровольное анонимное и (или) конфиденциальное медицинское обследование и консультирование по вопросам ВИЧ-инфекции;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республиканская государственная организация здравоохранения, осуществляющая деятельность в сфере профилактики ВИЧ-инфекции (далее – РГОЗ) – организация здравоохранения, которая проводит скрининговые, экспертные, арбитражные исследования на ВИЧ-инфекцию и другие лабораторные исследования;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потенциальный реципиент – пациент, который нуждается в трансплантации тканей (части ткани) и (или) органов (части органа);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потенциальные источники инфекции – люди, от которых ВИЧ-инфекция может передаваться другому лицу при определенных условиях: половым путем, парентеральным путем (при использовании нестерильных инструментов, гемотрансфузии, трансплантации, контакте с биологическим материалом крови и ее компонентами), вертикальным путем передачи от матери к плоду;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конфиденциальное медицинское обследование – обследование, основанное на соблюдении тайны медицинского работника и сохранении информации о личности обследуемого лица;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серонегативное окно – период с момента заражения до появления антител, продолжается от 2 недель до 3 месяцев;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ключевые группы населения – группы населения, которые подвергаются повышенному риску заражения ВИЧ-инфекцией в силу особенностей образа жизни;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создания, хранения и использования электронных документов в целях реализации государственных функций и вытекающих из них государственных услуг, а также при взаимодействии с физическими и юридическими лицами, получении и оказании услуг в электронной форме.";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Забор крови для обязательного конфиденциального медицинского обследования на наличие ВИЧ-инфекции проводится в организациях здравоохранения, независимо от формы собственности и ведомственной принадлежности по документу, удостоверяющему личность или по электронному документу из сервиса цифровых документов и направляется в государственные организации здравоохранения, осуществляющие деятельность в сфере профилактики ВИЧ-инфекции, РГОЗ для проведения исследований.";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Первый этап: при первичном исследовании (далее – Т1) одновременно определяются антитела к ВИЧ первого и второго типа и вирусный антиген р24 методом иммуноферментного анализа (далее – ИФА) или иммунохемилюминесцентного анализа (далее – ИХЛА), или электрохемилюминесцентного анализа (далее – ЭХЛА) с использованием тест-систем с диагностической чувствительностью – 100 % (нижний предел 95 % доверительного интервала – не менее 99 %); диагностическая специфичность – не менее 99 % (нижний предел 95 % доверительного интервала – не менее 98 %); аналитической чувствительностью не более 2 МЕ/мл (минимальное количество антигена р24), или с использованием экспресс тестов четвертого поколения, в соответствии с пунктом 40 настоящих Правил, с чувствительностью и специфичностью, подтвержденных переквалификацией Всемирной организации здравоохранения.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экспресс теста, в медицинских организациях после получения информированного согласия обследуемого лица на дальнейшее обследование при предъявлении удостоверения личности или по электронному документу из сервиса цифровых документов проводится забор крови для проведения дополнительных исследований в государственных организациях здравоохранения, осуществляющих деятельность в сфере профилактики ВИЧ-инфекции методами ИФА или ИХЛА или ЭХЛА.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результате экспресс теста, проведенного вне медицинских организациях, выдается направление на лабораторное исследование услуги по форме № 097/у,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 – приказ № ҚР ДСМ-175/2020) в лабораторию государственной организации здравоохранения, осуществляющей деятельность в сфере профилактики ВИЧ-инфекции или РГОЗ для дальнейшего обследования.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каждой постановке на определение маркеров ВИЧ-инфекции методом ИФА или ИХЛА или ЭХЛА, дополнительно к прилагаемым в наборе контрольным образцам, проводится постановка внутри лабораторного контроля c коэффициентом позитивности в диапазоне 2,0–2,5 для оценки стабильности процесса. При ежедневном использовании экспресс теста проводится контроль качества с использованием коммерческих контрольных образцов или контрольных образцов, приготовленных методом "высушенного образца в пробирке.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получении отрицательного результата Т1 обследуемому выдается результат "ВИЧ отрицательный". 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Отрицательный результат, обследуемый получает по месту забора крови при предъявлении документа, удостоверяющего личность или электронного документа из сервиса цифровых документов, в течение 3 рабочих дней с момента поступления образца крови для исследования в лабораторию. Перед выдачей результата проводится послетестовое консультирование. 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получении положительного результата Т1 проводится второе исследование (далее – Т2) с использованием тест-системы, отличающейся от Т1, или экспресс теста. Допускается использование тестов на ВИЧ третьего и четвертого поколений.";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получении двух положительных результатов исследований образец сыворотки объемом не менее одного миллилитра направляется в лабораторию РГОЗ для проведения подтверждающих исследований в срок не позднее 3 рабочих дней с момента последней постановки.";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повторном тестировании через 14 календарных дней исследование проводится на тест-системах, отличающихся от предыдущих тестов, используемых при первом тестировании. При получении противоречивых результатов исследований (Т1+, Т2-) проводится дополнительное исследование с применением третьего серологического теста. Отрицательный результат выдается по двум отрицательным результатам из трех проведенных исследований. Положительный результат выдается по двум положительным результатам из трех проведенных исследований. В случае обследования беременных в качестве дополнительного теста используются молекулярно-биологические тесты (количественное определение рибонуклеиновой кислоты (далее – РНК) ВИЧ с чувствительностью теста не более 50 копий/мл или определение провирусной дезоксирибонуклеиновой кислоты (далее – пДНК) ВИЧ).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Подтверждающий этап: подтверждение первично-положительных образцов из территориальных государственных организаций здравоохранения, осуществляющих деятельность в сфере профилактики ВИЧ-инфекции, проводится методами ИФА или ИХЛА или экспресс тестирования и подтверждающего иммунного блота (далее – ИБ) или иммунохроматографического теста с профилем белков ВИЧ (2 ENV, GAG, POL) в лаборатории РГОЗ.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получении отрицательного результата в ИФА или ИХЛА или экспресс тестирования в лаборатории РГОЗ информация передается в территориальную государственную организацию здравоохранения, осуществляющую деятельность в сфере профилактики ВИЧ-инфекции, для проведения повторного забора крови и обследования на ВИЧ через 14 календарных дней, согласно порядку проведения диагностики ВИЧ-инфекции у взрослых и детей старше 18 месяцев (1 этап).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получении положительного результата в ИФА или ИХЛА или экспресс тестирования в лаборатории РГОЗ проводится подтверждающий тест: ИБ или иммунохроматографический тест с профилем белков ВИЧ (2 ENV, GAG, POL).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получении отрицательного результата ИБ или иммунохроматографического теста с профилем белков ВИЧ (2 ENV, GAG, POL) и положительного результата в ИФА или ИХЛА или экспресс теста проводится повторное исследование через 1 или 3 месяца, согласно порядку проведения диагностики ВИЧ-инфекции у взрослых и детей старше 18 месяцев последовательно, начиная с первого этапа. При отсутствии положительной динамики титров антител к ВИЧ в ИФА или ИХЛА и отрицательном ИБ через 3 месяца проводится исследование методом ПЦР.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получении сомнительного результата ИБ или иммунохроматографического теста с профилем белков ВИЧ (2 ENV, GAG, POL) и положительного результата в ИФА или ИХЛА или экспресс теста, проводится повторное исследование через 14 календарных дней или 1 месяц, в соответствии с порядком проведения диагностики ВИЧ-инфекции у взрослых и детей старше 18 месяцев последовательно, начиная с первого этапа.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положительной динамики титров антител к ВИЧ в ИФА или ИХЛА и сомнительном ИБ через 1 месяц, проводится исследование методом ПЦР. При первом сомнительном результате ИБ беременных на поздних сроках тестирования решается вопрос о проведении дополнительного тестирования в индивидуальном порядке.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результате ПЦР (РНК ВИЧ) проводится повторное исследование через 14 календарных дней.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результате ПЦР (РНК ВИЧ) у беременных в третьем триместре назначается антиретровирусная терапия.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положительной динамики титров антител к ВИЧ в ИФА или ИХЛА и ИБ и отрицательном результате ПЦР, в срок не более3 месяцев решатся вопрос о неспецифической реакции на антитела к ВИЧ или постановки на сероконтроль.";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Организации здравоохранения, выявившие при медицинском обследовании факт ВИЧ-инфекции, письменно уведомляют обследуемого о полученном результате,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Казахстан, с подписанием пациентом листа конфиденциального собеседования с лицом, инфицированным ВИЧ по форме № 095/у,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Первично-положительные или сомнительные образцы сыворотки на ВИЧ-инфекцию из организации службы крови направляются в территориальную государственную организацию здравоохранения, осуществляющую деятельность в сфере профилактики ВИЧ-инфекции, в течение 2 рабочих дней с момента последней постановки, с соблюдением требований правил маркировки, упаковки и наличии сопроводительного документа. Объем направляемого образца сыворотки не менее двух миллилитров.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Исследование первично-положительных или сомнительных образцов из организации службы крови проводится в соответствии с порядком проведения диагностики ВИЧ-инфекции согласно пунктам 7-20 настоящих Правил.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лабораторией территориальной государственной организации здравоохранения, осуществляющей деятельность в сфере профилактики ВИЧ-инфекции биологического материала с положительным результатом полимеразной цепной реакции (далее – ПЦР) и отрицательным или сомнительным результатом ИФА или ИХЛА или ЭХЛА, проводится дополнительное исследование с применением молекулярно-биологических тестов с чувствительностью менее 50 копий/мл для идентификации ВИЧ-инфекции в период серонегативного окна. Обследуемый донор находится на сероконтроле в территориальной государственной организации здравоохранения, осуществляющей деятельность в сфере профилактики ВИЧ-инфекции до подтверждения или исключения наличия маркеров ВИЧ-инфекции.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исследований на ВИЧ-инфекцию у доноров, направляются в организацию здравоохранения, осуществляющую деятельность в сфере службы крови, направившую сыворотку на подтверждающие исследования.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Медицинские организации, проводившие трансплантации и гемотрансфузии, передают для обследования на ВИЧ-инфекцию списки реципиентов: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первичной медико-санитарной помощи по месту прикрепления – в течение 3 суток после выписки или выполнения процедур вспомогательных репродуктивных технологий.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реципиентов за пределами области, города республиканского значения или столицы, медицинская организация направляет список реципиентов в организацию здравоохранения, осуществляющую деятельность в сфере профилактики ВИЧ-инфекции по месту госпитализации, которые в последующем передают данные в организации здравоохранения, осуществляющие деятельность в сфере профилактики ВИЧ-инфекции, по месту проживания реципиента;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здравоохранения, осуществляющие деятельность в сфере профилактики ВИЧ-инфекции – ежемесячно, до 3 числа месяца, следующего за отчетным.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летального исхода данные на реципиента передаются в территориальную организацию здравоохранения, осуществляющую деятельность в сфере профилактики ВИЧ-инфекции, по месту госпитализации ежемесячно, до 3 числа месяца, следующего за отчетным.";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При получении положительного результата ПЦР-исследования на наличие пДНК ВИЧ на любом этапе порядка проведения диагностики ВИЧ-инфекции у детей от рождения до 18 месяцев в срок не позднее 14 календарных дней проводится повторный забор биологического материала (плазма крови с ЭДТА, объемом не менее 1,2 мл). Образец биологического материала направляется в лабораторию РГОЗ для проведения количественного определения РНК ВИЧ в плазме крови (далее – вирусная нагрузка РНК ВИЧ) методом ПЦР.";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Обследование по эпидемиологическим показаниям на наличие ВИЧ-инфекции проводится: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донорам органов (части органа) и (или) тканей (части ткани), половых клеток – в срок не более 10 календарных дней от даты обследования на ВИЧ-инфекцию до операции по изъятию биологического материала с целью трансплантации или процедуры пересадки, вспомогательной репродуктивной технологии. Образцы донорской крови, ее компонентов обследуются на ВИЧ-инфекцию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октября 2020 года № ҚР ДСМ-113/2020 "Об утверждении требований к медицинскому освидетельствованию доноров, безопасности и качеству при производстве продуктов крови для медицинского применения" (зарегистрирован в Реестре государственной регистрации нормативных правовых актов под № 21362);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реципиентам биологического материала – в срок не более 10 календарных дней от даты обследования на ВИЧ-инфекцию до трансплантации донорского биологического материала или гемотрансфузии и повторно через 1 и 3 месяца после трансплантации. Даты обследования реципиентов на ВИЧ-инфекцию через 1 и 3 месяца указываются в выписном эпикризе по окончании лечения в стационарных условиях. В случае, если пациент получает неоднократно гемотрансфузии в течение одной госпитализации, то обследование на ВИЧ-инфекцию проводится перед первой гемотрансфузией и через 1 и 3 месяца после завершения курса гемотрансфузии. Лица с продолжительным заболеванием крови, получающие регулярные гемотрансфузии, подлежат обследованию на ВИЧ-инфекцию при установлении диагноза и далее через каждые 6 месяцев. Обследование на наличие маркеров ВИЧ-инфекции реципиентов биологического материала проводятся в государственных организациях здравоохранения, осуществляющих деятельность в сфере профилактики ВИЧ-инфекции;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находящимся на гемодиализе – через каждые 6 месяцев;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половым партнерам ВИЧ-инфицированных и партнерам по совместному употреблению инъекционных наркотиков – однократно при выявлении ВИЧ-инфекции у партнера методом ИФА или экспресс тестами и далее, при продолжающемся контакте – 2 раза в год;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ключевым группам населения при обращении за медицинской помощью в организации здравоохранения; людям, употребляющим инъекционные наркотики (далее – ЛУИН) – при постановке на учет в организациях, оказывающих медицинскую помощь в области психического здоровья и далее – 2 раза в год; при направлении или поступлении на лечение или реабилитацию в стационарных условиях в организациях, оказывающих медицинскую помощь в области психического здоровья – независимо от даты последнего тестирования;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находящимся под арестом и осужденным при поступлении в следственные изоляторы и учреждения уголовно-исполнительной системы, через 6 месяцев после поступления в вышеуказанные учреждения, перед освобождением, по желанию в период содержания в следственном изоляторе или учреждении уголовно-исполнительной системы, при наличии полового или парентерального контакта с ВИЧ-инфицированным;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детям, родившимся от ВИЧ-инфицированных матерей, от матерей с неустановленным ВИЧ статусом в соответствии с порядком проведения диагностики ВИЧ-инфекции у детей от рождения до 18 месяцев согласно пунктам 28-37 настоящих Правил;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лицам, пострадавшим в результате аварийной ситуации, связанной с попаданием инфицированного материала или биологических субстратов на поврежденную или неповрежденную кожу, слизистые, травмы (уколы, порезы кожных покровов медицинским инструментарием, не прошедшим дезинфекционную обработку) при выполнении медицинских и не медицинских манипуляций и лицам, подвергшимся риску инфицирования при половом контакте в момент обращения и в дальнейшем через 1 и 3 месяца от даты контакта. Лица, являющиеся потенциальными источниками ВИЧ-инфекции, обследуются экспресс тестами на ВИЧ-инфекцию однократно при регистрации аварийной ситуации. Пострадавшие в аварийной ситуации проходят обследование экспресс тестами на момент аварии и методом ИФА или ИХЛА через 1 и 3 месяца после аварии. Все аварийные ситуации регистрируются в журнале регистрации аварийных ситуации при проведении медицинских манипуляций по форме № 049/у, утвержденной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ДСМ-175/2020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медицинским работникам, проводившим инвазивные методы диагностики и лечения при поступлении на работу и далее 1 раз в год при прохождении медицинского осмотра, студентам организаций образования в области здравоохранения, в том числе технического и профессионального образования, послесреднего образования и высших учебных заведений 1 раз в год;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военнослужащим в подразделениях уполномоченного органа в сфере государственной авиации и территориальной обороны, органов внутренних дел, национальной безопасности, других войсках и воинских формированиях Республики Казахстан, а также поступающим на военную службу по контракту и призыву, включая абитуриентов военных учебных заведений;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беременным женщинам: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двукратно – при постановке на учет по беременности и в сроке 28-30 недель;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прерыванием беременности в случае аборта, самопроизвольного выкидыша или замершей беременности;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поступившим в организации родовспоможения на роды без результатов двукратного обследования на ВИЧ-инфекцию;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обследованным однократно – более 3 недель до поступления на роды; 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родившие вне организации родовспоможения;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относящимся к ключевым группам;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имеющим ВИЧ-положительного полового партнера или партнера, употребляющего инъекционные наркотики;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лицам на основании запросов органов прокуратуры, следствия и (или) суда;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половым партнерам беременной женщины однократно при постановке беременной на учет;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 из нозокомиального очага: если после выписки из организации здравоохранения прошло более 3 месяцев, контактные проходят однократное обследование на наличие ВИЧ-инфекции и при отрицательном результате наблюдение прекращается;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детям до 16 лет при выявлении ВИЧ-инфекции у матери при выявлении ВИЧ-инфекции у детей до 16 лет, для выявления случаев заражения женщины в послеродовом периоде с риском заражения ребенка при грудном вскармливании.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Обследование по эпидемиологическим показаниям на наличие ВИЧ-инфекции экспресс тестом, выявляющим вирусный антиген р24 и антитела к ВИЧ первого и второго типа, проводится: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беременным женщинам, поступившим на роды без результатов двукратного обследования на ВИЧ-инфекцию; обследованным однократно или более 3 недель до поступления на роды; относящимся к ключевым группам; имеющим ВИЧ-положительного полового партнера или партнера, употребляющего инъекционные наркотики или родившим вне организации родовспоможения с последующим исследованием образца крови в ИФА или ИХЛА или ЭХЛА в соответствии с порядком проведения диагностики ВИЧ-инфекции у взрослых и детей старше 18 месяцев согласно пунктам 6-20 настоящих Правил;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аварийных ситуациях и лицам являющимся потенциальными источниками инфицирования в момент аварии с целью определения ВИЧ статуса, оценки степени риска и назначения постконтактной антиретровирусной профилактики;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ключевым группам населения при обращении в организации здравоохранения, осуществляющие деятельность в сфере профилактики ВИЧ-инфекции. В неправительственных организациях проводится обследование с использованием экспресс теста по околодесневой жидкости. При наличии факторов риска, обследуемый по собственному желанию проходит повторное обследование через 3 месяца;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без определенного места жительства и (или) без документов, удостоверяющих личность, в том числе поступающим на лечение в стационарных условиях, экстренной медицинской помощи методом экспресс тестирования на ВИЧ. Результат экспресс тестирования вносится в медицинскую карту стационарного пациента. При положительном результате экспресс теста, информация направляется в территориальную государственную организацию здравоохранения, осуществляющую деятельность в сфере профилактики ВИЧ-инфекции, для дальнейшей работы;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половым партнерам ВИЧ-инфицированных и партнерам по совместному употреблению инъекционных наркотиков. При положительном результате экспресс теста проводятся подтверждающие исследования в ИФА или ИХЛА или ЭХЛА с предоставлением документа, удостоверяющего личность или электронного документа из сервиса цифровых документов;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ЛУИН при обращении в организации, оказывающие медицинскую помощь в области психического здоровья или к врачам-наркологам в организациях первичной медико-санитарной помощи с использованием капиллярных экспресс тестов или тестов по околодесневой жидкости;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пациентам центров и отделений гемодиализа, при невозможности проведения лабораторного исследования в территориальных государственных организациях здравоохранения, осуществляющих деятельность в сфере профилактики ВИЧ-инфекции, через каждые 6 месяцев с последующим исследованием образца крови в ИФА или ИХЛА или ЭХЛА в соответствии с порядком проведения диагностики ВИЧ-инфекции у взрослых и детей старше 18 месяцев согласно пунктам 6-20 настоящих Правил;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при обращении в медицинские организации оказывающие медицинскую помощь в амбулаторных условиях для получения инвазивных процедур по клинико-эпидемиологическим показаниям;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половым партнерам беременной женщины однократно при постановке беременной на учет; 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участникам биоповеденческих исследований, в том числе при проведении эпидемиологического слежения за распространенностью среди ключевых групп населения;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участникам мероприятий и акций среди населения по профилактике ВИЧ-инфекции;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молодежи в возрасте от 16 до 29 лет при обращении в молодежные центры здоровья 1 раз в год;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лицам, при поступлении в приемники-распределители, специальные приемники, центры социальной адаптации для лиц, не имеющих определенного места жительства, центры адаптации несовершеннолетних.";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Результаты экспресс тестирования регистрируются в журнале регистрации исследований на ВИЧ методом экспресс тестирования с вводом данных в электронную медицинскую карту стационарного пациента или в медицинскую карту амбулаторного пациента. Лица, обследованные экспресс методом в не медицинской организации (неправительственные организации, при проведении исследований или акций, анонимно) также регистрируются в журнале регистрации исследований на ВИЧ методом экспресс тестирования согласно приложению к Правилам.";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журнал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исследований на ВИЧ методом экспресс тестирования, утвержденный приложением 1 к указанным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Казахстан; 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установления факта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употребления психоактивного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 и состояния опьянения</w:t>
            </w:r>
          </w:p>
        </w:tc>
      </w:tr>
    </w:tbl>
    <w:bookmarkStart w:name="z12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медицинского освидетельствования для установления</w:t>
      </w:r>
      <w:r>
        <w:br/>
      </w:r>
      <w:r>
        <w:rPr>
          <w:rFonts w:ascii="Times New Roman"/>
          <w:b/>
          <w:i w:val="false"/>
          <w:color w:val="000000"/>
        </w:rPr>
        <w:t>факта употребления психоактивного вещества и состояния опьянения</w:t>
      </w:r>
    </w:p>
    <w:bookmarkEnd w:id="105"/>
    <w:p>
      <w:pPr>
        <w:spacing w:after="0"/>
        <w:ind w:left="0"/>
        <w:jc w:val="both"/>
      </w:pPr>
      <w:bookmarkStart w:name="z128" w:id="106"/>
      <w:r>
        <w:rPr>
          <w:rFonts w:ascii="Times New Roman"/>
          <w:b w:val="false"/>
          <w:i w:val="false"/>
          <w:color w:val="000000"/>
          <w:sz w:val="28"/>
        </w:rPr>
        <w:t>
      Освидетельствование по данному факту первичное, повторное (нужное подчеркнуть).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или электронный документ из сервиса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 документов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и когда (точное время) направлен на освидетельствование либо обратился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самостоятельно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фельдшер, медицинская cестра)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Причина освидетельствования: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Внешний вид освидетельствуемого: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Поведение: напряжен, замкнут, раздражен, возбужден, агрессивен, эйфоричен,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болтлив, суетлив, неустойчивое настроение, сонлив, заторможен, жалобы на свое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состояние, спокоен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Состояние сознания, ориентировка в месте, времени, ситуации и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личности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Речевая способность: связанность изложения, нарушения артикуляции, смазанность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речи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Вегетативные сосудистые реакции (состояние кожных покровов, слизистых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оболочек глаз, языка, потливость, слюнотечение)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Пульс ______________________________ артериальное давление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Двигательная сфера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Походка (шатающаяся, разбрасывание ног при ходьбе), ходьба поворотами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(пошатывание при поворотах)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Устойчивость в позе Ромберга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Имеются ли признаки нервно-психических заболеваний, органического поражения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головного мозга, физического истощения. Перенесенные травмы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(со слов освидетельствуемого)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 последнем употреблении алкоголя, психоактивных веществ: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субъективные, объективные (по документам, со слов)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Запах алкоголя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Наличие алкоголя в выдыхаемом воздухе и биологических средах организма: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(среды) (моча, слюна, кровь) исследовались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методами_________________________________ время отбора пробы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Другие данные медицинского осмотра или представленных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Заключение (состояние освидетельствуемого квалифицируется в формулировках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предусмотренных пунктом 13 Правил проведения медицинского освидетельствования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установления факта употребления психоактивного вещества и состояния опьянения):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медицинского работника, проводившего освидетельствование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освидетельствуемого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и подпись медицинского работника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Понятые (незаинтересованные лица) (в случае, когда освидетельствуемое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состоянии оценивать происходящие события и (или) отказывается от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медицинского освидетельствования и (или) ознакомления, и(или) подписи):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обязательного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обследования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наличие ВИЧ-инфекции</w:t>
            </w:r>
          </w:p>
        </w:tc>
      </w:tr>
    </w:tbl>
    <w:bookmarkStart w:name="z13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исследований на ВИЧ методом экспресс тестирования</w:t>
      </w:r>
      <w:r>
        <w:br/>
      </w:r>
      <w:r>
        <w:rPr>
          <w:rFonts w:ascii="Times New Roman"/>
          <w:b/>
          <w:i w:val="false"/>
          <w:color w:val="000000"/>
        </w:rPr>
        <w:t>Начато " " ________г. Окончено " "________г.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регистрационный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УИК** или Фамилия, имя, отчество (при наличие)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обследования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экспресс теста, серия или лот, срок годности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обследования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 для исследования (сыворотка, плазма, кровь, околодесневая жидкость (слюна)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исследования экспресс тестирования (положительный или отрицательный ил не валидный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отправки биологического материала на ИФА или ИХЛА или ЭХЛА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методом ИФА или ИХЛА или ЭХЛА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работника, проводящего экспресс тестирование (разборчиво)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работника, проводящего экспресс тестирование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анализа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132" w:id="108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журнал заполняется в электронном формате, срок хранения 3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УИК – уникальный идентификационный код. В целях обеспечения анонимности, конфиденциальности составляется из первых 2-х букв имени матери, первых 2-х букв имени отца, пола (1 – мужской или 2 – женский) и двух последних цифр года рождения.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Например: мама – Гульнара, отец – Ренат, мужчина, 1978 года рождения, УИК – ГУРЕ 178 ИФА - иммуноферментный анализ. ИХЛА - иммунохемилюминесцентный анализ. ЭХЛА - электрохемилюминесцентный анализ.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