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babfb" w14:textId="d8bab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финансов Республики Казахстан от 27 февраля 2018 года № 306 "Об утверждении Правил ведения лицевых счетов"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финансов Республики Казахстан от 13 января 2022 года № 29. Зарегистрирован в Министерстве юстиции Республики Казахстан 20 января 2022 года № 26581. Утратил силу приказом Министра финансов Республики Казахстан от 28 октября 2025 года № 637</w:t>
      </w:r>
    </w:p>
    <w:p>
      <w:pPr>
        <w:spacing w:after="0"/>
        <w:ind w:left="0"/>
        <w:jc w:val="both"/>
      </w:pPr>
      <w:r>
        <w:rPr>
          <w:rFonts w:ascii="Times New Roman"/>
          <w:b w:val="false"/>
          <w:i w:val="false"/>
          <w:color w:val="ff0000"/>
          <w:sz w:val="28"/>
        </w:rPr>
        <w:t xml:space="preserve">
      Сноска. Утратил силу приказом Министра финансов РК от 28.10.2025 </w:t>
      </w:r>
      <w:r>
        <w:rPr>
          <w:rFonts w:ascii="Times New Roman"/>
          <w:b w:val="false"/>
          <w:i w:val="false"/>
          <w:color w:val="ff0000"/>
          <w:sz w:val="28"/>
        </w:rPr>
        <w:t>№ 637</w:t>
      </w:r>
      <w:r>
        <w:rPr>
          <w:rFonts w:ascii="Times New Roman"/>
          <w:b w:val="false"/>
          <w:i w:val="false"/>
          <w:color w:val="ff0000"/>
          <w:sz w:val="28"/>
        </w:rPr>
        <w:t xml:space="preserve"> (вводится в действие с 01.01.2026).</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27 февраля 2018 года № 306 "Об утверждении Правил ведения лицевых счетов" (зарегистрирован в Реестре государственной регистрации нормативных правовых актов Республики Казахстан под № 16601) следующие изменения:</w:t>
      </w:r>
    </w:p>
    <w:bookmarkEnd w:id="1"/>
    <w:bookmarkStart w:name="z6" w:id="2"/>
    <w:p>
      <w:pPr>
        <w:spacing w:after="0"/>
        <w:ind w:left="0"/>
        <w:jc w:val="both"/>
      </w:pPr>
      <w:r>
        <w:rPr>
          <w:rFonts w:ascii="Times New Roman"/>
          <w:b w:val="false"/>
          <w:i w:val="false"/>
          <w:color w:val="000000"/>
          <w:sz w:val="28"/>
        </w:rPr>
        <w:t xml:space="preserve">
      преамбулу приказа изложить в следующей редакции: </w:t>
      </w:r>
    </w:p>
    <w:bookmarkEnd w:id="2"/>
    <w:bookmarkStart w:name="z7" w:id="3"/>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пунктами 2</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статьи 97, </w:t>
      </w:r>
      <w:r>
        <w:rPr>
          <w:rFonts w:ascii="Times New Roman"/>
          <w:b w:val="false"/>
          <w:i w:val="false"/>
          <w:color w:val="000000"/>
          <w:sz w:val="28"/>
        </w:rPr>
        <w:t>пунктом 2</w:t>
      </w:r>
      <w:r>
        <w:rPr>
          <w:rFonts w:ascii="Times New Roman"/>
          <w:b w:val="false"/>
          <w:i w:val="false"/>
          <w:color w:val="000000"/>
          <w:sz w:val="28"/>
        </w:rPr>
        <w:t xml:space="preserve"> статьи 100, </w:t>
      </w:r>
      <w:r>
        <w:rPr>
          <w:rFonts w:ascii="Times New Roman"/>
          <w:b w:val="false"/>
          <w:i w:val="false"/>
          <w:color w:val="000000"/>
          <w:sz w:val="28"/>
        </w:rPr>
        <w:t>пунктом 7</w:t>
      </w:r>
      <w:r>
        <w:rPr>
          <w:rFonts w:ascii="Times New Roman"/>
          <w:b w:val="false"/>
          <w:i w:val="false"/>
          <w:color w:val="000000"/>
          <w:sz w:val="28"/>
        </w:rPr>
        <w:t xml:space="preserve"> статьи 101 Кодекса Республики Казахстан "О налогах и других обязательных платежах в бюджет" (Налоговый кодекс) и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услугах" </w:t>
      </w:r>
      <w:r>
        <w:rPr>
          <w:rFonts w:ascii="Times New Roman"/>
          <w:b/>
          <w:i w:val="false"/>
          <w:color w:val="000000"/>
          <w:sz w:val="28"/>
        </w:rPr>
        <w:t>ПРИКАЗЫВАЮ:</w:t>
      </w:r>
      <w:r>
        <w:rPr>
          <w:rFonts w:ascii="Times New Roman"/>
          <w:b w:val="false"/>
          <w:i w:val="false"/>
          <w:color w:val="000000"/>
          <w:sz w:val="28"/>
        </w:rPr>
        <w:t>";</w:t>
      </w:r>
    </w:p>
    <w:bookmarkEnd w:id="3"/>
    <w:bookmarkStart w:name="z8" w:id="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ведения лицевых счетов, утвержденных указанным приказом:</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 </w:t>
      </w:r>
    </w:p>
    <w:bookmarkStart w:name="z10" w:id="5"/>
    <w:p>
      <w:pPr>
        <w:spacing w:after="0"/>
        <w:ind w:left="0"/>
        <w:jc w:val="both"/>
      </w:pPr>
      <w:r>
        <w:rPr>
          <w:rFonts w:ascii="Times New Roman"/>
          <w:b w:val="false"/>
          <w:i w:val="false"/>
          <w:color w:val="000000"/>
          <w:sz w:val="28"/>
        </w:rPr>
        <w:t xml:space="preserve">
      "1. Настоящие Правила ведения лицевых счетов (далее – Правила) разработаны в соответствии с </w:t>
      </w:r>
      <w:r>
        <w:rPr>
          <w:rFonts w:ascii="Times New Roman"/>
          <w:b w:val="false"/>
          <w:i w:val="false"/>
          <w:color w:val="000000"/>
          <w:sz w:val="28"/>
        </w:rPr>
        <w:t>пунктами 2</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статьи 97, </w:t>
      </w:r>
      <w:r>
        <w:rPr>
          <w:rFonts w:ascii="Times New Roman"/>
          <w:b w:val="false"/>
          <w:i w:val="false"/>
          <w:color w:val="000000"/>
          <w:sz w:val="28"/>
        </w:rPr>
        <w:t>пунктом 2</w:t>
      </w:r>
      <w:r>
        <w:rPr>
          <w:rFonts w:ascii="Times New Roman"/>
          <w:b w:val="false"/>
          <w:i w:val="false"/>
          <w:color w:val="000000"/>
          <w:sz w:val="28"/>
        </w:rPr>
        <w:t xml:space="preserve"> статьи 100, </w:t>
      </w:r>
      <w:r>
        <w:rPr>
          <w:rFonts w:ascii="Times New Roman"/>
          <w:b w:val="false"/>
          <w:i w:val="false"/>
          <w:color w:val="000000"/>
          <w:sz w:val="28"/>
        </w:rPr>
        <w:t>пунктом 7</w:t>
      </w:r>
      <w:r>
        <w:rPr>
          <w:rFonts w:ascii="Times New Roman"/>
          <w:b w:val="false"/>
          <w:i w:val="false"/>
          <w:color w:val="000000"/>
          <w:sz w:val="28"/>
        </w:rPr>
        <w:t xml:space="preserve"> статьи 101 Кодекса Республики Казахстан "О налогах и других обязательных платежах в бюджет" (Налоговый кодекс) (далее – Налоговый кодекс),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услугах" (далее – Закон) и определяют порядок ведения лицевых счетов налогоплательщиков (налоговых агентов) (далее – услугополучатели) и учета в территориальных органах Комитета государственных доходов Министерства финансов Республики Казахстан (далее – услугодатели) налогов, платежей в бюджет, а также социальных платежей, в том числе порядок оказания государственных услуг:</w:t>
      </w:r>
    </w:p>
    <w:bookmarkEnd w:id="5"/>
    <w:bookmarkStart w:name="z11" w:id="6"/>
    <w:p>
      <w:pPr>
        <w:spacing w:after="0"/>
        <w:ind w:left="0"/>
        <w:jc w:val="both"/>
      </w:pPr>
      <w:r>
        <w:rPr>
          <w:rFonts w:ascii="Times New Roman"/>
          <w:b w:val="false"/>
          <w:i w:val="false"/>
          <w:color w:val="000000"/>
          <w:sz w:val="28"/>
        </w:rPr>
        <w:t>
      1) "Выдача выписок из лицевого счета о состоянии расчетов с бюджетом, а также по социальным платежам";</w:t>
      </w:r>
    </w:p>
    <w:bookmarkEnd w:id="6"/>
    <w:bookmarkStart w:name="z12" w:id="7"/>
    <w:p>
      <w:pPr>
        <w:spacing w:after="0"/>
        <w:ind w:left="0"/>
        <w:jc w:val="both"/>
      </w:pPr>
      <w:r>
        <w:rPr>
          <w:rFonts w:ascii="Times New Roman"/>
          <w:b w:val="false"/>
          <w:i w:val="false"/>
          <w:color w:val="000000"/>
          <w:sz w:val="28"/>
        </w:rPr>
        <w:t>
      2) "Представление сведений об отсутствии (наличии) задолженности, учет по которым ведется в органах государственных доходов";</w:t>
      </w:r>
    </w:p>
    <w:bookmarkEnd w:id="7"/>
    <w:bookmarkStart w:name="z13" w:id="8"/>
    <w:p>
      <w:pPr>
        <w:spacing w:after="0"/>
        <w:ind w:left="0"/>
        <w:jc w:val="both"/>
      </w:pPr>
      <w:r>
        <w:rPr>
          <w:rFonts w:ascii="Times New Roman"/>
          <w:b w:val="false"/>
          <w:i w:val="false"/>
          <w:color w:val="000000"/>
          <w:sz w:val="28"/>
        </w:rPr>
        <w:t>
      3) "Проведение зачетов и возвратов налогов, платежей в бюджет, пени, штрафов".";</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15" w:id="9"/>
    <w:p>
      <w:pPr>
        <w:spacing w:after="0"/>
        <w:ind w:left="0"/>
        <w:jc w:val="both"/>
      </w:pPr>
      <w:r>
        <w:rPr>
          <w:rFonts w:ascii="Times New Roman"/>
          <w:b w:val="false"/>
          <w:i w:val="false"/>
          <w:color w:val="000000"/>
          <w:sz w:val="28"/>
        </w:rPr>
        <w:t xml:space="preserve">
      "3. Учет поступлений налогов, платежей в бюджет ведется согласно единой бюджетной классификации Республики Казахстан, утверждаемой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26 Бюджетного кодекса Республики Казахстан (далее – Бюджетный кодекс).</w:t>
      </w:r>
    </w:p>
    <w:bookmarkEnd w:id="9"/>
    <w:bookmarkStart w:name="z16" w:id="10"/>
    <w:p>
      <w:pPr>
        <w:spacing w:after="0"/>
        <w:ind w:left="0"/>
        <w:jc w:val="both"/>
      </w:pPr>
      <w:r>
        <w:rPr>
          <w:rFonts w:ascii="Times New Roman"/>
          <w:b w:val="false"/>
          <w:i w:val="false"/>
          <w:color w:val="000000"/>
          <w:sz w:val="28"/>
        </w:rPr>
        <w:t xml:space="preserve">
      Распределение налогов и платежей в бюджет между республиканским и местными бюджетами производится в соответствии с Бюджетным кодексом."; </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34</w:t>
      </w:r>
      <w:r>
        <w:rPr>
          <w:rFonts w:ascii="Times New Roman"/>
          <w:b w:val="false"/>
          <w:i w:val="false"/>
          <w:color w:val="000000"/>
          <w:sz w:val="28"/>
        </w:rPr>
        <w:t xml:space="preserve"> изложить в следующей редакции:</w:t>
      </w:r>
    </w:p>
    <w:bookmarkStart w:name="z18" w:id="11"/>
    <w:p>
      <w:pPr>
        <w:spacing w:after="0"/>
        <w:ind w:left="0"/>
        <w:jc w:val="both"/>
      </w:pPr>
      <w:r>
        <w:rPr>
          <w:rFonts w:ascii="Times New Roman"/>
          <w:b w:val="false"/>
          <w:i w:val="false"/>
          <w:color w:val="000000"/>
          <w:sz w:val="28"/>
        </w:rPr>
        <w:t xml:space="preserve">
      "34. Для целей применения положений статьи 57-1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введении в действие Кодекса Республики Казахстан "О налогах и других обязательных платежах в бюджет" (Налоговый кодекс) сумма, числящаяся в лицевом счете услугополучателя по состоянию на 1 октября 2018 года, определяется:</w:t>
      </w:r>
    </w:p>
    <w:bookmarkEnd w:id="11"/>
    <w:bookmarkStart w:name="z19" w:id="12"/>
    <w:p>
      <w:pPr>
        <w:spacing w:after="0"/>
        <w:ind w:left="0"/>
        <w:jc w:val="both"/>
      </w:pPr>
      <w:r>
        <w:rPr>
          <w:rFonts w:ascii="Times New Roman"/>
          <w:b w:val="false"/>
          <w:i w:val="false"/>
          <w:color w:val="000000"/>
          <w:sz w:val="28"/>
        </w:rPr>
        <w:t xml:space="preserve">
      1) по недоимке – как сумма налога и другого обязательного платежа в бюджет: </w:t>
      </w:r>
    </w:p>
    <w:bookmarkEnd w:id="12"/>
    <w:bookmarkStart w:name="z20" w:id="13"/>
    <w:p>
      <w:pPr>
        <w:spacing w:after="0"/>
        <w:ind w:left="0"/>
        <w:jc w:val="both"/>
      </w:pPr>
      <w:r>
        <w:rPr>
          <w:rFonts w:ascii="Times New Roman"/>
          <w:b w:val="false"/>
          <w:i w:val="false"/>
          <w:color w:val="000000"/>
          <w:sz w:val="28"/>
        </w:rPr>
        <w:t>
      отраженная в лицевом счете услугополучателя в графе "Сальдо расчетов (недоимка (–) или переплата (+)" на 1 октября 2018 года;</w:t>
      </w:r>
    </w:p>
    <w:bookmarkEnd w:id="13"/>
    <w:bookmarkStart w:name="z21" w:id="14"/>
    <w:p>
      <w:pPr>
        <w:spacing w:after="0"/>
        <w:ind w:left="0"/>
        <w:jc w:val="both"/>
      </w:pPr>
      <w:r>
        <w:rPr>
          <w:rFonts w:ascii="Times New Roman"/>
          <w:b w:val="false"/>
          <w:i w:val="false"/>
          <w:color w:val="000000"/>
          <w:sz w:val="28"/>
        </w:rPr>
        <w:t>
      начисленная по результатам налоговой проверки и отраженная в лицевом счете услугополучателя в графе "Начислено", срок уплаты по которой в графе "Срок уплаты" указан до 1 октября 2018 года;</w:t>
      </w:r>
    </w:p>
    <w:bookmarkEnd w:id="14"/>
    <w:bookmarkStart w:name="z22" w:id="15"/>
    <w:p>
      <w:pPr>
        <w:spacing w:after="0"/>
        <w:ind w:left="0"/>
        <w:jc w:val="both"/>
      </w:pPr>
      <w:r>
        <w:rPr>
          <w:rFonts w:ascii="Times New Roman"/>
          <w:b w:val="false"/>
          <w:i w:val="false"/>
          <w:color w:val="000000"/>
          <w:sz w:val="28"/>
        </w:rPr>
        <w:t>
      исчисленная услугополучателем путем предоставления дополнительной налоговой отчетности, срок уплаты по которой в графе "Срок уплаты" указан до 1 октября 2018 года;</w:t>
      </w:r>
    </w:p>
    <w:bookmarkEnd w:id="15"/>
    <w:bookmarkStart w:name="z23" w:id="16"/>
    <w:p>
      <w:pPr>
        <w:spacing w:after="0"/>
        <w:ind w:left="0"/>
        <w:jc w:val="both"/>
      </w:pPr>
      <w:r>
        <w:rPr>
          <w:rFonts w:ascii="Times New Roman"/>
          <w:b w:val="false"/>
          <w:i w:val="false"/>
          <w:color w:val="000000"/>
          <w:sz w:val="28"/>
        </w:rPr>
        <w:t>
      2) по пене – как сумма пени:</w:t>
      </w:r>
    </w:p>
    <w:bookmarkEnd w:id="16"/>
    <w:bookmarkStart w:name="z24" w:id="17"/>
    <w:p>
      <w:pPr>
        <w:spacing w:after="0"/>
        <w:ind w:left="0"/>
        <w:jc w:val="both"/>
      </w:pPr>
      <w:r>
        <w:rPr>
          <w:rFonts w:ascii="Times New Roman"/>
          <w:b w:val="false"/>
          <w:i w:val="false"/>
          <w:color w:val="000000"/>
          <w:sz w:val="28"/>
        </w:rPr>
        <w:t>
      отраженная в лицевом счете услугополучателя в графе "Сальдо пени (+, –)" на 1 октября 2018 года;</w:t>
      </w:r>
    </w:p>
    <w:bookmarkEnd w:id="17"/>
    <w:bookmarkStart w:name="z25" w:id="18"/>
    <w:p>
      <w:pPr>
        <w:spacing w:after="0"/>
        <w:ind w:left="0"/>
        <w:jc w:val="both"/>
      </w:pPr>
      <w:r>
        <w:rPr>
          <w:rFonts w:ascii="Times New Roman"/>
          <w:b w:val="false"/>
          <w:i w:val="false"/>
          <w:color w:val="000000"/>
          <w:sz w:val="28"/>
        </w:rPr>
        <w:t>
      начисленная по результатам налоговой проверки и отраженная в лицевом счете услугополучателя в графе "Начислено пени", срок уплаты по которой в графе "Срок уплаты" указан до 1 октября 2018 года;</w:t>
      </w:r>
    </w:p>
    <w:bookmarkEnd w:id="18"/>
    <w:bookmarkStart w:name="z26" w:id="19"/>
    <w:p>
      <w:pPr>
        <w:spacing w:after="0"/>
        <w:ind w:left="0"/>
        <w:jc w:val="both"/>
      </w:pPr>
      <w:r>
        <w:rPr>
          <w:rFonts w:ascii="Times New Roman"/>
          <w:b w:val="false"/>
          <w:i w:val="false"/>
          <w:color w:val="000000"/>
          <w:sz w:val="28"/>
        </w:rPr>
        <w:t>
      начисленная за несвоевременную уплату налога и другого обязательного платежа в бюджет по дополнительной налоговой отчетности, срок уплаты по которым в графе "Срок уплаты" указан до 1 октября 2018 года, отраженная в графе "Начислено пени" и не уплаченная по состоянию на 1 июля 2019 года;</w:t>
      </w:r>
    </w:p>
    <w:bookmarkEnd w:id="19"/>
    <w:bookmarkStart w:name="z27" w:id="20"/>
    <w:p>
      <w:pPr>
        <w:spacing w:after="0"/>
        <w:ind w:left="0"/>
        <w:jc w:val="both"/>
      </w:pPr>
      <w:r>
        <w:rPr>
          <w:rFonts w:ascii="Times New Roman"/>
          <w:b w:val="false"/>
          <w:i w:val="false"/>
          <w:color w:val="000000"/>
          <w:sz w:val="28"/>
        </w:rPr>
        <w:t>
      3) по штрафу – как сумма штрафа, отраженная в лицевом счете услугополучателя по тому виду налога и другого обязательного платежа в бюджет, по которому уплачена недоимка:</w:t>
      </w:r>
    </w:p>
    <w:bookmarkEnd w:id="20"/>
    <w:bookmarkStart w:name="z28" w:id="21"/>
    <w:p>
      <w:pPr>
        <w:spacing w:after="0"/>
        <w:ind w:left="0"/>
        <w:jc w:val="both"/>
      </w:pPr>
      <w:r>
        <w:rPr>
          <w:rFonts w:ascii="Times New Roman"/>
          <w:b w:val="false"/>
          <w:i w:val="false"/>
          <w:color w:val="000000"/>
          <w:sz w:val="28"/>
        </w:rPr>
        <w:t xml:space="preserve">
      в графе "Сальдо штрафа (+, –)" на 1 октября 2018 года; </w:t>
      </w:r>
    </w:p>
    <w:bookmarkEnd w:id="21"/>
    <w:bookmarkStart w:name="z29" w:id="22"/>
    <w:p>
      <w:pPr>
        <w:spacing w:after="0"/>
        <w:ind w:left="0"/>
        <w:jc w:val="both"/>
      </w:pPr>
      <w:r>
        <w:rPr>
          <w:rFonts w:ascii="Times New Roman"/>
          <w:b w:val="false"/>
          <w:i w:val="false"/>
          <w:color w:val="000000"/>
          <w:sz w:val="28"/>
        </w:rPr>
        <w:t>
      в графе "Начислено штрафа", наложенная по результатам проверки, по которой начисленная сумма налога и другого обязательного платежа в бюджет отражена в лицевом счете услугополучателя в графе "Начислено", срок уплаты по которой в графе "Срок уплаты" указан до 1 октября 2018 года.";</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39</w:t>
      </w:r>
      <w:r>
        <w:rPr>
          <w:rFonts w:ascii="Times New Roman"/>
          <w:b w:val="false"/>
          <w:i w:val="false"/>
          <w:color w:val="000000"/>
          <w:sz w:val="28"/>
        </w:rPr>
        <w:t xml:space="preserve"> изложить в следующей редакции:</w:t>
      </w:r>
    </w:p>
    <w:bookmarkStart w:name="z31" w:id="23"/>
    <w:p>
      <w:pPr>
        <w:spacing w:after="0"/>
        <w:ind w:left="0"/>
        <w:jc w:val="both"/>
      </w:pPr>
      <w:r>
        <w:rPr>
          <w:rFonts w:ascii="Times New Roman"/>
          <w:b w:val="false"/>
          <w:i w:val="false"/>
          <w:color w:val="000000"/>
          <w:sz w:val="28"/>
        </w:rPr>
        <w:t xml:space="preserve">
      "39. Запись в лицевой счет по начисленной сумме косвенных налогов при непредставлении заявления о ввозе товаров и уплате косвенных налогов на бумажном носителе либо его не поступлении в электронном виде услугодателю в срок, установленный </w:t>
      </w:r>
      <w:r>
        <w:rPr>
          <w:rFonts w:ascii="Times New Roman"/>
          <w:b w:val="false"/>
          <w:i w:val="false"/>
          <w:color w:val="000000"/>
          <w:sz w:val="28"/>
        </w:rPr>
        <w:t>пунктом 3</w:t>
      </w:r>
      <w:r>
        <w:rPr>
          <w:rFonts w:ascii="Times New Roman"/>
          <w:b w:val="false"/>
          <w:i w:val="false"/>
          <w:color w:val="000000"/>
          <w:sz w:val="28"/>
        </w:rPr>
        <w:t xml:space="preserve"> статьи 457 Налогового кодекса, производится на основании Реестра к начислению.";</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41</w:t>
      </w:r>
      <w:r>
        <w:rPr>
          <w:rFonts w:ascii="Times New Roman"/>
          <w:b w:val="false"/>
          <w:i w:val="false"/>
          <w:color w:val="000000"/>
          <w:sz w:val="28"/>
        </w:rPr>
        <w:t xml:space="preserve"> и </w:t>
      </w:r>
      <w:r>
        <w:rPr>
          <w:rFonts w:ascii="Times New Roman"/>
          <w:b w:val="false"/>
          <w:i w:val="false"/>
          <w:color w:val="000000"/>
          <w:sz w:val="28"/>
        </w:rPr>
        <w:t>42</w:t>
      </w:r>
      <w:r>
        <w:rPr>
          <w:rFonts w:ascii="Times New Roman"/>
          <w:b w:val="false"/>
          <w:i w:val="false"/>
          <w:color w:val="000000"/>
          <w:sz w:val="28"/>
        </w:rPr>
        <w:t xml:space="preserve"> изложить в следующей редакции:</w:t>
      </w:r>
    </w:p>
    <w:bookmarkStart w:name="z33" w:id="24"/>
    <w:p>
      <w:pPr>
        <w:spacing w:after="0"/>
        <w:ind w:left="0"/>
        <w:jc w:val="both"/>
      </w:pPr>
      <w:r>
        <w:rPr>
          <w:rFonts w:ascii="Times New Roman"/>
          <w:b w:val="false"/>
          <w:i w:val="false"/>
          <w:color w:val="000000"/>
          <w:sz w:val="28"/>
        </w:rPr>
        <w:t>
      "41. Реестр к начислению составляется и представляется должностным лицом, ответственным за его составление, должностному лицу, ответственному за ведение учета, не позднее 3 (трех) рабочих дней после наступления срока, предусмотренного пунктом 3 статьи 457 Налогового кодекса.</w:t>
      </w:r>
    </w:p>
    <w:bookmarkEnd w:id="24"/>
    <w:bookmarkStart w:name="z34" w:id="25"/>
    <w:p>
      <w:pPr>
        <w:spacing w:after="0"/>
        <w:ind w:left="0"/>
        <w:jc w:val="both"/>
      </w:pPr>
      <w:r>
        <w:rPr>
          <w:rFonts w:ascii="Times New Roman"/>
          <w:b w:val="false"/>
          <w:i w:val="false"/>
          <w:color w:val="000000"/>
          <w:sz w:val="28"/>
        </w:rPr>
        <w:t>
       Должностное лицо, ответственное за ведение учета, в день получения Реестра к начислению производит разноску в лицевой счет по НДС суммы начисленного налога в графу "Начислено" лицевого счета по соответствующему коду бюджетной классификации с указанием документа – заключения услугодателя о начислении сумм косвенных налогов, на основании которого произведена запись в лицевой счет.</w:t>
      </w:r>
    </w:p>
    <w:bookmarkEnd w:id="25"/>
    <w:bookmarkStart w:name="z35" w:id="26"/>
    <w:p>
      <w:pPr>
        <w:spacing w:after="0"/>
        <w:ind w:left="0"/>
        <w:jc w:val="both"/>
      </w:pPr>
      <w:r>
        <w:rPr>
          <w:rFonts w:ascii="Times New Roman"/>
          <w:b w:val="false"/>
          <w:i w:val="false"/>
          <w:color w:val="000000"/>
          <w:sz w:val="28"/>
        </w:rPr>
        <w:t xml:space="preserve">
      42. При представлении заявления о ввозе товаров и уплате косвенных налогов на бумажном носителе либо его поступления в электронном виде услугодателю по истечении срока, установленного </w:t>
      </w:r>
      <w:r>
        <w:rPr>
          <w:rFonts w:ascii="Times New Roman"/>
          <w:b w:val="false"/>
          <w:i w:val="false"/>
          <w:color w:val="000000"/>
          <w:sz w:val="28"/>
        </w:rPr>
        <w:t>пунктом 3</w:t>
      </w:r>
      <w:r>
        <w:rPr>
          <w:rFonts w:ascii="Times New Roman"/>
          <w:b w:val="false"/>
          <w:i w:val="false"/>
          <w:color w:val="000000"/>
          <w:sz w:val="28"/>
        </w:rPr>
        <w:t xml:space="preserve"> статьи 457 Налогового кодекса, должностное лицо, осуществляющее контроль за исполнением услугополучателем налоговых обязательств по уплате косвенных налогов, в течение 3 (трех) рабочих дней со дня представления услугополучателем на бумажном носителе либо поступления в электронном виде такого заявления направляет должностному лицу, ответственному за ведение учета, Реестр к начислению, составленный на основании заключения услугодателя о начислении сумм косвенных налогов, где указывает сумму ранее начисленного налога к "уменьшению". Должностное лицо, ответственное за ведение учета, в день получения Реестра к начислению производит разноску суммы налога в графу "Уменьшено" лицевого счета по соответствующему коду бюджетной классификации.</w:t>
      </w:r>
    </w:p>
    <w:bookmarkEnd w:id="26"/>
    <w:bookmarkStart w:name="z36" w:id="27"/>
    <w:p>
      <w:pPr>
        <w:spacing w:after="0"/>
        <w:ind w:left="0"/>
        <w:jc w:val="both"/>
      </w:pPr>
      <w:r>
        <w:rPr>
          <w:rFonts w:ascii="Times New Roman"/>
          <w:b w:val="false"/>
          <w:i w:val="false"/>
          <w:color w:val="000000"/>
          <w:sz w:val="28"/>
        </w:rPr>
        <w:t xml:space="preserve">
      При этом пеня, начисленная на сумму налога, при непредставлении заявления о ввозе товаров и уплате косвенных налогов на бумажном носителе либо его неполучении в электронном виде в срок, установленный </w:t>
      </w:r>
      <w:r>
        <w:rPr>
          <w:rFonts w:ascii="Times New Roman"/>
          <w:b w:val="false"/>
          <w:i w:val="false"/>
          <w:color w:val="000000"/>
          <w:sz w:val="28"/>
        </w:rPr>
        <w:t>пунктом 3</w:t>
      </w:r>
      <w:r>
        <w:rPr>
          <w:rFonts w:ascii="Times New Roman"/>
          <w:b w:val="false"/>
          <w:i w:val="false"/>
          <w:color w:val="000000"/>
          <w:sz w:val="28"/>
        </w:rPr>
        <w:t xml:space="preserve"> статьи 457 Налогового кодекса, не подлежит сторнированию с лицевого счета.";</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102</w:t>
      </w:r>
      <w:r>
        <w:rPr>
          <w:rFonts w:ascii="Times New Roman"/>
          <w:b w:val="false"/>
          <w:i w:val="false"/>
          <w:color w:val="000000"/>
          <w:sz w:val="28"/>
        </w:rPr>
        <w:t xml:space="preserve"> изложить в следующей редакции:</w:t>
      </w:r>
    </w:p>
    <w:bookmarkStart w:name="z38" w:id="28"/>
    <w:p>
      <w:pPr>
        <w:spacing w:after="0"/>
        <w:ind w:left="0"/>
        <w:jc w:val="both"/>
      </w:pPr>
      <w:r>
        <w:rPr>
          <w:rFonts w:ascii="Times New Roman"/>
          <w:b w:val="false"/>
          <w:i w:val="false"/>
          <w:color w:val="000000"/>
          <w:sz w:val="28"/>
        </w:rPr>
        <w:t xml:space="preserve">
      "102. При перечислении задолженности по обязательным пенсионным взносам на банковский счет бывшего работника в случаях, установленных </w:t>
      </w:r>
      <w:r>
        <w:rPr>
          <w:rFonts w:ascii="Times New Roman"/>
          <w:b w:val="false"/>
          <w:i w:val="false"/>
          <w:color w:val="000000"/>
          <w:sz w:val="28"/>
        </w:rPr>
        <w:t>пунктом 10</w:t>
      </w:r>
      <w:r>
        <w:rPr>
          <w:rFonts w:ascii="Times New Roman"/>
          <w:b w:val="false"/>
          <w:i w:val="false"/>
          <w:color w:val="000000"/>
          <w:sz w:val="28"/>
        </w:rPr>
        <w:t xml:space="preserve"> статьи 24 Закона Республики Казахстан "О пенсионном обеспечении в Республике Казахстан" (далее – Закон о пенсионном обеспечении), услугополучателем представляется дополнительный Расчет по индивидуальному подоходному налогу за тот период, в котором были удержаны вышеуказанные суммы обязательных пенсионных взносов, без учета суммы пеней.</w:t>
      </w:r>
    </w:p>
    <w:bookmarkEnd w:id="28"/>
    <w:bookmarkStart w:name="z39" w:id="29"/>
    <w:p>
      <w:pPr>
        <w:spacing w:after="0"/>
        <w:ind w:left="0"/>
        <w:jc w:val="both"/>
      </w:pPr>
      <w:r>
        <w:rPr>
          <w:rFonts w:ascii="Times New Roman"/>
          <w:b w:val="false"/>
          <w:i w:val="false"/>
          <w:color w:val="000000"/>
          <w:sz w:val="28"/>
        </w:rPr>
        <w:t>
      К расчету прилагается копия платежного документа, подтверждающего факт перечисления суммы обязательных пенсионных взносов и пеней бывшему работнику.</w:t>
      </w:r>
    </w:p>
    <w:bookmarkEnd w:id="29"/>
    <w:bookmarkStart w:name="z40" w:id="30"/>
    <w:p>
      <w:pPr>
        <w:spacing w:after="0"/>
        <w:ind w:left="0"/>
        <w:jc w:val="both"/>
      </w:pPr>
      <w:r>
        <w:rPr>
          <w:rFonts w:ascii="Times New Roman"/>
          <w:b w:val="false"/>
          <w:i w:val="false"/>
          <w:color w:val="000000"/>
          <w:sz w:val="28"/>
        </w:rPr>
        <w:t>
      Сумма обязательных пенсионных взносов и пеней, перечисленных на банковский счет бывшего работника, проводятся в лицевой счет к уменьшению.";</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131</w:t>
      </w:r>
      <w:r>
        <w:rPr>
          <w:rFonts w:ascii="Times New Roman"/>
          <w:b w:val="false"/>
          <w:i w:val="false"/>
          <w:color w:val="000000"/>
          <w:sz w:val="28"/>
        </w:rPr>
        <w:t xml:space="preserve"> изложить в следующей редакции:</w:t>
      </w:r>
    </w:p>
    <w:bookmarkStart w:name="z42" w:id="31"/>
    <w:p>
      <w:pPr>
        <w:spacing w:after="0"/>
        <w:ind w:left="0"/>
        <w:jc w:val="both"/>
      </w:pPr>
      <w:r>
        <w:rPr>
          <w:rFonts w:ascii="Times New Roman"/>
          <w:b w:val="false"/>
          <w:i w:val="false"/>
          <w:color w:val="000000"/>
          <w:sz w:val="28"/>
        </w:rPr>
        <w:t>
      "131. Реестр к начислению заполняется на основании постановления о наложении административного взыскания и исполненного уведомления (извещения), указанного в части 1 статьи 897 Кодекса Республики Казахстан "Об административных правонарушениях", а также на основании решения услугодателя, вынесенного в соответствии с законодательством об административных правонарушениях, где указывается сумма штрафа, срок перечисления в бюджет.";</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159</w:t>
      </w:r>
      <w:r>
        <w:rPr>
          <w:rFonts w:ascii="Times New Roman"/>
          <w:b w:val="false"/>
          <w:i w:val="false"/>
          <w:color w:val="000000"/>
          <w:sz w:val="28"/>
        </w:rPr>
        <w:t xml:space="preserve"> изложить в следующей редакции:</w:t>
      </w:r>
    </w:p>
    <w:bookmarkStart w:name="z44" w:id="32"/>
    <w:p>
      <w:pPr>
        <w:spacing w:after="0"/>
        <w:ind w:left="0"/>
        <w:jc w:val="both"/>
      </w:pPr>
      <w:r>
        <w:rPr>
          <w:rFonts w:ascii="Times New Roman"/>
          <w:b w:val="false"/>
          <w:i w:val="false"/>
          <w:color w:val="000000"/>
          <w:sz w:val="28"/>
        </w:rPr>
        <w:t xml:space="preserve">
      "159. Сведения об отсутствии (наличии) задолженности формируются на основании запроса структурного подразделения услугодателя, в полномочия которого входит предъявление требований для включения в реестр требований кредиторов в процедурах, предусмотренных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реабилитации и банкротстве" если в отношении услугополучателя применена реабилитационная процедура или возбуждено дело о банкротстве.</w:t>
      </w:r>
    </w:p>
    <w:bookmarkEnd w:id="32"/>
    <w:bookmarkStart w:name="z45" w:id="33"/>
    <w:p>
      <w:pPr>
        <w:spacing w:after="0"/>
        <w:ind w:left="0"/>
        <w:jc w:val="both"/>
      </w:pPr>
      <w:r>
        <w:rPr>
          <w:rFonts w:ascii="Times New Roman"/>
          <w:b w:val="false"/>
          <w:i w:val="false"/>
          <w:color w:val="000000"/>
          <w:sz w:val="28"/>
        </w:rPr>
        <w:t>
      В сведениях об отсутствии (наличии) задолженности не отражается налоговая задолженность при изменении срока исполнения налоговых обязательств по уплате налогов, плат, пени, применении реабилитационной процедуры, а также налоговая задолженность и задолженность по социальным платежам услугополучателя, признанного банкротом – со дня вступления в законную силу решения суда о признании услугополучателя банкротом на период проведения процедуры банкротства, установленной указанным Законом.";</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168</w:t>
      </w:r>
      <w:r>
        <w:rPr>
          <w:rFonts w:ascii="Times New Roman"/>
          <w:b w:val="false"/>
          <w:i w:val="false"/>
          <w:color w:val="000000"/>
          <w:sz w:val="28"/>
        </w:rPr>
        <w:t xml:space="preserve"> изложить в следующей редакции:</w:t>
      </w:r>
    </w:p>
    <w:bookmarkStart w:name="z47" w:id="34"/>
    <w:p>
      <w:pPr>
        <w:spacing w:after="0"/>
        <w:ind w:left="0"/>
        <w:jc w:val="both"/>
      </w:pPr>
      <w:r>
        <w:rPr>
          <w:rFonts w:ascii="Times New Roman"/>
          <w:b w:val="false"/>
          <w:i w:val="false"/>
          <w:color w:val="000000"/>
          <w:sz w:val="28"/>
        </w:rPr>
        <w:t xml:space="preserve">
      "168. Для получения государственной услуги услугополучатели представляют документы согласно перечню, предусмотренному пунктом 8 </w:t>
      </w:r>
      <w:r>
        <w:rPr>
          <w:rFonts w:ascii="Times New Roman"/>
          <w:b w:val="false"/>
          <w:i w:val="false"/>
          <w:color w:val="000000"/>
          <w:sz w:val="28"/>
        </w:rPr>
        <w:t>приложения 22</w:t>
      </w:r>
      <w:r>
        <w:rPr>
          <w:rFonts w:ascii="Times New Roman"/>
          <w:b w:val="false"/>
          <w:i w:val="false"/>
          <w:color w:val="000000"/>
          <w:sz w:val="28"/>
        </w:rPr>
        <w:t xml:space="preserve"> к настоящим Правилам.</w:t>
      </w:r>
    </w:p>
    <w:bookmarkEnd w:id="34"/>
    <w:bookmarkStart w:name="z48" w:id="35"/>
    <w:p>
      <w:pPr>
        <w:spacing w:after="0"/>
        <w:ind w:left="0"/>
        <w:jc w:val="both"/>
      </w:pPr>
      <w:r>
        <w:rPr>
          <w:rFonts w:ascii="Times New Roman"/>
          <w:b w:val="false"/>
          <w:i w:val="false"/>
          <w:color w:val="000000"/>
          <w:sz w:val="28"/>
        </w:rPr>
        <w:t>
      Для идентификации личности услугополучателя предъявляется документ, удостоверяющий личность, либо электронный документ из сервиса цифровых документов.</w:t>
      </w:r>
    </w:p>
    <w:bookmarkEnd w:id="35"/>
    <w:bookmarkStart w:name="z49" w:id="36"/>
    <w:p>
      <w:pPr>
        <w:spacing w:after="0"/>
        <w:ind w:left="0"/>
        <w:jc w:val="both"/>
      </w:pPr>
      <w:r>
        <w:rPr>
          <w:rFonts w:ascii="Times New Roman"/>
          <w:b w:val="false"/>
          <w:i w:val="false"/>
          <w:color w:val="000000"/>
          <w:sz w:val="28"/>
        </w:rPr>
        <w:t>
      При представлении услугополучателем документов в электронном виде налоговое заявление в форме электронного документа, удостоверенного электронной цифровой подписью (далее – ЭЦП) услугополучателя, принимается через портал.</w:t>
      </w:r>
    </w:p>
    <w:bookmarkEnd w:id="36"/>
    <w:bookmarkStart w:name="z50" w:id="37"/>
    <w:p>
      <w:pPr>
        <w:spacing w:after="0"/>
        <w:ind w:left="0"/>
        <w:jc w:val="both"/>
      </w:pPr>
      <w:r>
        <w:rPr>
          <w:rFonts w:ascii="Times New Roman"/>
          <w:b w:val="false"/>
          <w:i w:val="false"/>
          <w:color w:val="000000"/>
          <w:sz w:val="28"/>
        </w:rPr>
        <w:t>
      При оказании государственной услуги услугополучатель предоставляет согласие на использование сведений, составляющих охраняемую законом тайну, содержащихся в информационных системах.</w:t>
      </w:r>
    </w:p>
    <w:bookmarkEnd w:id="37"/>
    <w:bookmarkStart w:name="z51" w:id="38"/>
    <w:p>
      <w:pPr>
        <w:spacing w:after="0"/>
        <w:ind w:left="0"/>
        <w:jc w:val="both"/>
      </w:pPr>
      <w:r>
        <w:rPr>
          <w:rFonts w:ascii="Times New Roman"/>
          <w:b w:val="false"/>
          <w:i w:val="false"/>
          <w:color w:val="000000"/>
          <w:sz w:val="28"/>
        </w:rPr>
        <w:t>
      Сведения о документах, удостоверяющих личность, содержащихся в государственных информационных системах, уполномоченный орган получает из соответствующих государственных информационных систем посредством портала в форме электронных документов, удостоверенных ЭЦП уполномоченных должностных лиц.</w:t>
      </w:r>
    </w:p>
    <w:bookmarkEnd w:id="38"/>
    <w:bookmarkStart w:name="z52" w:id="39"/>
    <w:p>
      <w:pPr>
        <w:spacing w:after="0"/>
        <w:ind w:left="0"/>
        <w:jc w:val="both"/>
      </w:pPr>
      <w:r>
        <w:rPr>
          <w:rFonts w:ascii="Times New Roman"/>
          <w:b w:val="false"/>
          <w:i w:val="false"/>
          <w:color w:val="000000"/>
          <w:sz w:val="28"/>
        </w:rPr>
        <w:t>
      Истребование от услугополучателей документов и сведений, получение которых возможно из соответствующих государственных информационных систем, не допускается.</w:t>
      </w:r>
    </w:p>
    <w:bookmarkEnd w:id="39"/>
    <w:bookmarkStart w:name="z53" w:id="40"/>
    <w:p>
      <w:pPr>
        <w:spacing w:after="0"/>
        <w:ind w:left="0"/>
        <w:jc w:val="both"/>
      </w:pPr>
      <w:r>
        <w:rPr>
          <w:rFonts w:ascii="Times New Roman"/>
          <w:b w:val="false"/>
          <w:i w:val="false"/>
          <w:color w:val="000000"/>
          <w:sz w:val="28"/>
        </w:rPr>
        <w:t xml:space="preserve">
      При представлении в Государственную корпорацию услугополучателем неполного пакета документов согласно перечню, предусмотренному пунктом 8 </w:t>
      </w:r>
      <w:r>
        <w:rPr>
          <w:rFonts w:ascii="Times New Roman"/>
          <w:b w:val="false"/>
          <w:i w:val="false"/>
          <w:color w:val="000000"/>
          <w:sz w:val="28"/>
        </w:rPr>
        <w:t>приложения 22</w:t>
      </w:r>
      <w:r>
        <w:rPr>
          <w:rFonts w:ascii="Times New Roman"/>
          <w:b w:val="false"/>
          <w:i w:val="false"/>
          <w:color w:val="000000"/>
          <w:sz w:val="28"/>
        </w:rPr>
        <w:t xml:space="preserve"> к настоящим Правилам, работник Государственной корпорации отказывает в приеме заявления и выдает расписку об отказе в приеме документов.</w:t>
      </w:r>
    </w:p>
    <w:bookmarkEnd w:id="40"/>
    <w:bookmarkStart w:name="z54" w:id="41"/>
    <w:p>
      <w:pPr>
        <w:spacing w:after="0"/>
        <w:ind w:left="0"/>
        <w:jc w:val="both"/>
      </w:pPr>
      <w:r>
        <w:rPr>
          <w:rFonts w:ascii="Times New Roman"/>
          <w:b w:val="false"/>
          <w:i w:val="false"/>
          <w:color w:val="000000"/>
          <w:sz w:val="28"/>
        </w:rPr>
        <w:t>
      При приеме документов через Государственную корпорацию услугополучателю выдается расписка о приеме соответствующих документов.</w:t>
      </w:r>
    </w:p>
    <w:bookmarkEnd w:id="41"/>
    <w:bookmarkStart w:name="z55" w:id="42"/>
    <w:p>
      <w:pPr>
        <w:spacing w:after="0"/>
        <w:ind w:left="0"/>
        <w:jc w:val="both"/>
      </w:pPr>
      <w:r>
        <w:rPr>
          <w:rFonts w:ascii="Times New Roman"/>
          <w:b w:val="false"/>
          <w:i w:val="false"/>
          <w:color w:val="000000"/>
          <w:sz w:val="28"/>
        </w:rPr>
        <w:t>
      При оказании государственных услуг через Государственную корпорацию на бумажном носителе день приема документов не входит в срок оказания государственных услуг.</w:t>
      </w:r>
    </w:p>
    <w:bookmarkEnd w:id="42"/>
    <w:bookmarkStart w:name="z56" w:id="43"/>
    <w:p>
      <w:pPr>
        <w:spacing w:after="0"/>
        <w:ind w:left="0"/>
        <w:jc w:val="both"/>
      </w:pPr>
      <w:r>
        <w:rPr>
          <w:rFonts w:ascii="Times New Roman"/>
          <w:b w:val="false"/>
          <w:i w:val="false"/>
          <w:color w:val="000000"/>
          <w:sz w:val="28"/>
        </w:rPr>
        <w:t>
      При подаче документов через портал услугополучателю направляется статус о принятии запроса на оказание государственной услуги, а также уведомление с указанием даты и времени получения результата оказания государственной услуги.</w:t>
      </w:r>
    </w:p>
    <w:bookmarkEnd w:id="43"/>
    <w:bookmarkStart w:name="z57" w:id="44"/>
    <w:p>
      <w:pPr>
        <w:spacing w:after="0"/>
        <w:ind w:left="0"/>
        <w:jc w:val="both"/>
      </w:pPr>
      <w:r>
        <w:rPr>
          <w:rFonts w:ascii="Times New Roman"/>
          <w:b w:val="false"/>
          <w:i w:val="false"/>
          <w:color w:val="000000"/>
          <w:sz w:val="28"/>
        </w:rPr>
        <w:t>
      При представлении услугополучателем документов в Государственную корпорацию в явочном порядке работник Государственной корпорации принимает, проверяет документы, представленные услугополучателем, и принятые документы направляет услугодателю через курьерскую связь.</w:t>
      </w:r>
    </w:p>
    <w:bookmarkEnd w:id="44"/>
    <w:bookmarkStart w:name="z58" w:id="45"/>
    <w:p>
      <w:pPr>
        <w:spacing w:after="0"/>
        <w:ind w:left="0"/>
        <w:jc w:val="both"/>
      </w:pPr>
      <w:r>
        <w:rPr>
          <w:rFonts w:ascii="Times New Roman"/>
          <w:b w:val="false"/>
          <w:i w:val="false"/>
          <w:color w:val="000000"/>
          <w:sz w:val="28"/>
        </w:rPr>
        <w:t>
      Структурное подразделение услугодателя, ответственное за прием документов, в день поступления документов осуществляет прием, проверку представленных документов и их регистрацию (при обращении услугополучателя после окончания рабочего времени, в выходные и праздничные дни согласно Трудовому кодексу Республики Казахстан и Закону Республики Казахстан "О праздниках в Республике Казахстан" прием заявлений и выдача результатов оказания государственной услуги осуществляется следующим рабочим днем).</w:t>
      </w:r>
    </w:p>
    <w:bookmarkEnd w:id="45"/>
    <w:bookmarkStart w:name="z59" w:id="46"/>
    <w:p>
      <w:pPr>
        <w:spacing w:after="0"/>
        <w:ind w:left="0"/>
        <w:jc w:val="both"/>
      </w:pPr>
      <w:r>
        <w:rPr>
          <w:rFonts w:ascii="Times New Roman"/>
          <w:b w:val="false"/>
          <w:i w:val="false"/>
          <w:color w:val="000000"/>
          <w:sz w:val="28"/>
        </w:rPr>
        <w:t>
      При представлении услугополучателем документов в электронном виде, обработка документов проводится автоматизированно. При этом, в случае представления в электронном виде неполного пакета документов согласно перечню, предусмотренному пунктом 8 приложения 22 к настоящим Правилам, и (или) документов с истекшим сроком действия услугодатель отказывает в приеме документов без осуществления заслушивания в соответствии с подпунктом 7) пункта 2 статьи 73 Административного процедурно-процессуального кодекса Республики Казахстан (далее – АППК).</w:t>
      </w:r>
    </w:p>
    <w:bookmarkEnd w:id="46"/>
    <w:bookmarkStart w:name="z60" w:id="47"/>
    <w:p>
      <w:pPr>
        <w:spacing w:after="0"/>
        <w:ind w:left="0"/>
        <w:jc w:val="both"/>
      </w:pPr>
      <w:r>
        <w:rPr>
          <w:rFonts w:ascii="Times New Roman"/>
          <w:b w:val="false"/>
          <w:i w:val="false"/>
          <w:color w:val="000000"/>
          <w:sz w:val="28"/>
        </w:rPr>
        <w:t xml:space="preserve">
      При представлении услугополучателем на бумажном носителе неполного пакета документов согласно перечню, предусмотренному пунктом 8 </w:t>
      </w:r>
      <w:r>
        <w:rPr>
          <w:rFonts w:ascii="Times New Roman"/>
          <w:b w:val="false"/>
          <w:i w:val="false"/>
          <w:color w:val="000000"/>
          <w:sz w:val="28"/>
        </w:rPr>
        <w:t>приложения 22</w:t>
      </w:r>
      <w:r>
        <w:rPr>
          <w:rFonts w:ascii="Times New Roman"/>
          <w:b w:val="false"/>
          <w:i w:val="false"/>
          <w:color w:val="000000"/>
          <w:sz w:val="28"/>
        </w:rPr>
        <w:t xml:space="preserve"> к настоящим Правилам, и (или) документов с истекшим сроком действия услугодатель отказывает в приеме документов с соблюдением норм статьи 73 АППК.</w:t>
      </w:r>
    </w:p>
    <w:bookmarkEnd w:id="47"/>
    <w:bookmarkStart w:name="z61" w:id="48"/>
    <w:p>
      <w:pPr>
        <w:spacing w:after="0"/>
        <w:ind w:left="0"/>
        <w:jc w:val="both"/>
      </w:pPr>
      <w:r>
        <w:rPr>
          <w:rFonts w:ascii="Times New Roman"/>
          <w:b w:val="false"/>
          <w:i w:val="false"/>
          <w:color w:val="000000"/>
          <w:sz w:val="28"/>
        </w:rPr>
        <w:t>
      В случае отсутствия сведений необходимых для оказания государственной услуги в соответствии с настоящими Правилами, работник услугодателя в течение 2 (двух) рабочих дней со дня поступления указывает услугополучателю, каким требованиям не соответствует представленный на бумажном носителе пакет документов и срок приведения его в соответствие.</w:t>
      </w:r>
    </w:p>
    <w:bookmarkEnd w:id="48"/>
    <w:bookmarkStart w:name="z62" w:id="49"/>
    <w:p>
      <w:pPr>
        <w:spacing w:after="0"/>
        <w:ind w:left="0"/>
        <w:jc w:val="both"/>
      </w:pPr>
      <w:r>
        <w:rPr>
          <w:rFonts w:ascii="Times New Roman"/>
          <w:b w:val="false"/>
          <w:i w:val="false"/>
          <w:color w:val="000000"/>
          <w:sz w:val="28"/>
        </w:rPr>
        <w:t xml:space="preserve">
      Срок приведения в соответствие указанных в уведомлении документов, представленных на бумажном носителе, составляет 2 (два) рабочих дня. </w:t>
      </w:r>
    </w:p>
    <w:bookmarkEnd w:id="49"/>
    <w:bookmarkStart w:name="z63" w:id="50"/>
    <w:p>
      <w:pPr>
        <w:spacing w:after="0"/>
        <w:ind w:left="0"/>
        <w:jc w:val="both"/>
      </w:pPr>
      <w:r>
        <w:rPr>
          <w:rFonts w:ascii="Times New Roman"/>
          <w:b w:val="false"/>
          <w:i w:val="false"/>
          <w:color w:val="000000"/>
          <w:sz w:val="28"/>
        </w:rPr>
        <w:t>
      В случае если в течение 2 (двух) рабочих дней со дня получения уведомления услугополучатель не привел документы, представленные на бумажном носителе, в соответствие с требованиями, услугодатель направляет отказ в дальнейшем рассмотрении заявления.</w:t>
      </w:r>
    </w:p>
    <w:bookmarkEnd w:id="50"/>
    <w:bookmarkStart w:name="z64" w:id="51"/>
    <w:p>
      <w:pPr>
        <w:spacing w:after="0"/>
        <w:ind w:left="0"/>
        <w:jc w:val="both"/>
      </w:pPr>
      <w:r>
        <w:rPr>
          <w:rFonts w:ascii="Times New Roman"/>
          <w:b w:val="false"/>
          <w:i w:val="false"/>
          <w:color w:val="000000"/>
          <w:sz w:val="28"/>
        </w:rPr>
        <w:t>
      При выявлении оснований для отказа в оказании государственной услуги услугодатель уведомляет услугополучателя, представившего документы на бумажном носителе, о предварительном решении об отказе в оказании государственной услуги, а также времени и месте (способе) проведения заслушивания для возможности выразить услугополучателю позицию по предварительному решению.</w:t>
      </w:r>
    </w:p>
    <w:bookmarkEnd w:id="51"/>
    <w:bookmarkStart w:name="z65" w:id="52"/>
    <w:p>
      <w:pPr>
        <w:spacing w:after="0"/>
        <w:ind w:left="0"/>
        <w:jc w:val="both"/>
      </w:pPr>
      <w:r>
        <w:rPr>
          <w:rFonts w:ascii="Times New Roman"/>
          <w:b w:val="false"/>
          <w:i w:val="false"/>
          <w:color w:val="000000"/>
          <w:sz w:val="28"/>
        </w:rPr>
        <w:t>
      Уведомление о заслушивании услугополучателю, представившему документы на бумажном носителе, направляется не менее чем за 3 (три) рабочих дня до завершения срока оказания государственной услуги. Заслушивание проводится не позднее 2 (двух) рабочих дней со дня уведомления.</w:t>
      </w:r>
    </w:p>
    <w:bookmarkEnd w:id="52"/>
    <w:bookmarkStart w:name="z66" w:id="53"/>
    <w:p>
      <w:pPr>
        <w:spacing w:after="0"/>
        <w:ind w:left="0"/>
        <w:jc w:val="both"/>
      </w:pPr>
      <w:r>
        <w:rPr>
          <w:rFonts w:ascii="Times New Roman"/>
          <w:b w:val="false"/>
          <w:i w:val="false"/>
          <w:color w:val="000000"/>
          <w:sz w:val="28"/>
        </w:rPr>
        <w:t>
      По результатам заслушивания услугополучателя, представившего документы на бумажном носителе, составляется протокол и услугодатель выдает разрешение либо мотивированный отказ в оказании государственной услуги.</w:t>
      </w:r>
    </w:p>
    <w:bookmarkEnd w:id="53"/>
    <w:bookmarkStart w:name="z67" w:id="54"/>
    <w:p>
      <w:pPr>
        <w:spacing w:after="0"/>
        <w:ind w:left="0"/>
        <w:jc w:val="both"/>
      </w:pPr>
      <w:r>
        <w:rPr>
          <w:rFonts w:ascii="Times New Roman"/>
          <w:b w:val="false"/>
          <w:i w:val="false"/>
          <w:color w:val="000000"/>
          <w:sz w:val="28"/>
        </w:rPr>
        <w:t>
      При этом в случае ходатайства услугополучателя, представившего документы на бумажном носителе, процедура заслушивания может не проводится.</w:t>
      </w:r>
    </w:p>
    <w:bookmarkEnd w:id="54"/>
    <w:bookmarkStart w:name="z68" w:id="55"/>
    <w:p>
      <w:pPr>
        <w:spacing w:after="0"/>
        <w:ind w:left="0"/>
        <w:jc w:val="both"/>
      </w:pPr>
      <w:r>
        <w:rPr>
          <w:rFonts w:ascii="Times New Roman"/>
          <w:b w:val="false"/>
          <w:i w:val="false"/>
          <w:color w:val="000000"/>
          <w:sz w:val="28"/>
        </w:rPr>
        <w:t>
      При установлении факта полноты документов, представленных на бумажном носителе, работник, ответственный за обработку документов, в день их получения вводит документы в ИС ЦУЛС для дальнейшей обработки.</w:t>
      </w:r>
    </w:p>
    <w:bookmarkEnd w:id="55"/>
    <w:bookmarkStart w:name="z69" w:id="56"/>
    <w:p>
      <w:pPr>
        <w:spacing w:after="0"/>
        <w:ind w:left="0"/>
        <w:jc w:val="both"/>
      </w:pPr>
      <w:r>
        <w:rPr>
          <w:rFonts w:ascii="Times New Roman"/>
          <w:b w:val="false"/>
          <w:i w:val="false"/>
          <w:color w:val="000000"/>
          <w:sz w:val="28"/>
        </w:rPr>
        <w:t>
      При наличии излишне уплаченной суммы налога, платежа в бюджет, штрафа, пени на лицевом счете услугополучателя или уплаченной суммы по платежам, по которым лицевой счет не ведется, ИС ЦУЛС формирует платежное поручение на проведение зачета или возврата суммы налога, платежа в бюджет, штрафа, пени. В течение 3 (трех) рабочих дней после формирования платежного поручения работник, ответственный за обработку документов, производит подписание платежного поручения ЭЦП. После подписания платежного поручения ЭЦП уполномоченного лица услугодателя производится его отправка в уполномоченный орган по исполнению бюджета.</w:t>
      </w:r>
    </w:p>
    <w:bookmarkEnd w:id="56"/>
    <w:bookmarkStart w:name="z70" w:id="57"/>
    <w:p>
      <w:pPr>
        <w:spacing w:after="0"/>
        <w:ind w:left="0"/>
        <w:jc w:val="both"/>
      </w:pPr>
      <w:r>
        <w:rPr>
          <w:rFonts w:ascii="Times New Roman"/>
          <w:b w:val="false"/>
          <w:i w:val="false"/>
          <w:color w:val="000000"/>
          <w:sz w:val="28"/>
        </w:rPr>
        <w:t xml:space="preserve">
      В соответствии с подпунктом 11) пункта 2 </w:t>
      </w:r>
      <w:r>
        <w:rPr>
          <w:rFonts w:ascii="Times New Roman"/>
          <w:b w:val="false"/>
          <w:i w:val="false"/>
          <w:color w:val="000000"/>
          <w:sz w:val="28"/>
        </w:rPr>
        <w:t>статьи 5</w:t>
      </w:r>
      <w:r>
        <w:rPr>
          <w:rFonts w:ascii="Times New Roman"/>
          <w:b w:val="false"/>
          <w:i w:val="false"/>
          <w:color w:val="000000"/>
          <w:sz w:val="28"/>
        </w:rPr>
        <w:t xml:space="preserve"> Закона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установленном уполномоченным органом в сфере информатизации.</w:t>
      </w:r>
    </w:p>
    <w:bookmarkEnd w:id="57"/>
    <w:bookmarkStart w:name="z71" w:id="58"/>
    <w:p>
      <w:pPr>
        <w:spacing w:after="0"/>
        <w:ind w:left="0"/>
        <w:jc w:val="both"/>
      </w:pPr>
      <w:r>
        <w:rPr>
          <w:rFonts w:ascii="Times New Roman"/>
          <w:b w:val="false"/>
          <w:i w:val="false"/>
          <w:color w:val="000000"/>
          <w:sz w:val="28"/>
        </w:rPr>
        <w:t xml:space="preserve">
      При обращении на портал результат оказания государственной услуги или мотивированный ответ об отказе в оказании государственной услуги в случаях и по основаниям, указанным в </w:t>
      </w:r>
      <w:r>
        <w:rPr>
          <w:rFonts w:ascii="Times New Roman"/>
          <w:b w:val="false"/>
          <w:i w:val="false"/>
          <w:color w:val="000000"/>
          <w:sz w:val="28"/>
        </w:rPr>
        <w:t>статье 101</w:t>
      </w:r>
      <w:r>
        <w:rPr>
          <w:rFonts w:ascii="Times New Roman"/>
          <w:b w:val="false"/>
          <w:i w:val="false"/>
          <w:color w:val="000000"/>
          <w:sz w:val="28"/>
        </w:rPr>
        <w:t xml:space="preserve"> Налогового кодекса, направляются услугополучателю в форме электронного документа, удостоверенного ЭЦП должностного лица услугодателя.</w:t>
      </w:r>
    </w:p>
    <w:bookmarkEnd w:id="58"/>
    <w:bookmarkStart w:name="z72" w:id="59"/>
    <w:p>
      <w:pPr>
        <w:spacing w:after="0"/>
        <w:ind w:left="0"/>
        <w:jc w:val="both"/>
      </w:pPr>
      <w:r>
        <w:rPr>
          <w:rFonts w:ascii="Times New Roman"/>
          <w:b w:val="false"/>
          <w:i w:val="false"/>
          <w:color w:val="000000"/>
          <w:sz w:val="28"/>
        </w:rPr>
        <w:t>
      При обращении в Государственную корпорацию:</w:t>
      </w:r>
    </w:p>
    <w:bookmarkEnd w:id="59"/>
    <w:bookmarkStart w:name="z73" w:id="60"/>
    <w:p>
      <w:pPr>
        <w:spacing w:after="0"/>
        <w:ind w:left="0"/>
        <w:jc w:val="both"/>
      </w:pPr>
      <w:r>
        <w:rPr>
          <w:rFonts w:ascii="Times New Roman"/>
          <w:b w:val="false"/>
          <w:i w:val="false"/>
          <w:color w:val="000000"/>
          <w:sz w:val="28"/>
        </w:rPr>
        <w:t>
      результат оказания государственной услуги направляется в виде информации;</w:t>
      </w:r>
    </w:p>
    <w:bookmarkEnd w:id="60"/>
    <w:bookmarkStart w:name="z74" w:id="61"/>
    <w:p>
      <w:pPr>
        <w:spacing w:after="0"/>
        <w:ind w:left="0"/>
        <w:jc w:val="both"/>
      </w:pPr>
      <w:r>
        <w:rPr>
          <w:rFonts w:ascii="Times New Roman"/>
          <w:b w:val="false"/>
          <w:i w:val="false"/>
          <w:color w:val="000000"/>
          <w:sz w:val="28"/>
        </w:rPr>
        <w:t xml:space="preserve">
      мотивированный ответ об отказе в оказании государственной услуги в случаях и по основаниям, указанным в </w:t>
      </w:r>
      <w:r>
        <w:rPr>
          <w:rFonts w:ascii="Times New Roman"/>
          <w:b w:val="false"/>
          <w:i w:val="false"/>
          <w:color w:val="000000"/>
          <w:sz w:val="28"/>
        </w:rPr>
        <w:t>статье 101</w:t>
      </w:r>
      <w:r>
        <w:rPr>
          <w:rFonts w:ascii="Times New Roman"/>
          <w:b w:val="false"/>
          <w:i w:val="false"/>
          <w:color w:val="000000"/>
          <w:sz w:val="28"/>
        </w:rPr>
        <w:t xml:space="preserve"> Налогового кодекса, направляется на бумажном носителе.</w:t>
      </w:r>
    </w:p>
    <w:bookmarkEnd w:id="61"/>
    <w:bookmarkStart w:name="z75" w:id="62"/>
    <w:p>
      <w:pPr>
        <w:spacing w:after="0"/>
        <w:ind w:left="0"/>
        <w:jc w:val="both"/>
      </w:pPr>
      <w:r>
        <w:rPr>
          <w:rFonts w:ascii="Times New Roman"/>
          <w:b w:val="false"/>
          <w:i w:val="false"/>
          <w:color w:val="000000"/>
          <w:sz w:val="28"/>
        </w:rPr>
        <w:t>
      В Государственной корпорации выдача готовых документов осуществляется на основании расписки о приеме соответствующих документов при предъявлении удостоверения личности услугополучателя (либо его представителя, действующего на основании документа, выданного в соответствии с гражданским законодательством Республики Казахстан, в котором указываются соответствующие полномочия представителя).</w:t>
      </w:r>
    </w:p>
    <w:bookmarkEnd w:id="62"/>
    <w:bookmarkStart w:name="z76" w:id="63"/>
    <w:p>
      <w:pPr>
        <w:spacing w:after="0"/>
        <w:ind w:left="0"/>
        <w:jc w:val="both"/>
      </w:pPr>
      <w:r>
        <w:rPr>
          <w:rFonts w:ascii="Times New Roman"/>
          <w:b w:val="false"/>
          <w:i w:val="false"/>
          <w:color w:val="000000"/>
          <w:sz w:val="28"/>
        </w:rPr>
        <w:t>
      Условия хранения услугодателем, Государственной корпорацией невостребованных в срок документов:</w:t>
      </w:r>
    </w:p>
    <w:bookmarkEnd w:id="63"/>
    <w:bookmarkStart w:name="z77" w:id="64"/>
    <w:p>
      <w:pPr>
        <w:spacing w:after="0"/>
        <w:ind w:left="0"/>
        <w:jc w:val="both"/>
      </w:pPr>
      <w:r>
        <w:rPr>
          <w:rFonts w:ascii="Times New Roman"/>
          <w:b w:val="false"/>
          <w:i w:val="false"/>
          <w:color w:val="000000"/>
          <w:sz w:val="28"/>
        </w:rPr>
        <w:t>
      при не обращении услугополучателя за результатом государственной услуги в указанный срок услугодатель обеспечивает их хранение по месту приема до получения услугополучателем;</w:t>
      </w:r>
    </w:p>
    <w:bookmarkEnd w:id="64"/>
    <w:bookmarkStart w:name="z78" w:id="65"/>
    <w:p>
      <w:pPr>
        <w:spacing w:after="0"/>
        <w:ind w:left="0"/>
        <w:jc w:val="both"/>
      </w:pPr>
      <w:r>
        <w:rPr>
          <w:rFonts w:ascii="Times New Roman"/>
          <w:b w:val="false"/>
          <w:i w:val="false"/>
          <w:color w:val="000000"/>
          <w:sz w:val="28"/>
        </w:rPr>
        <w:t>
      Государственная корпорация обеспечивает хранение документов в течение 1 (одного) месяца, после чего передает их услугодателю для дальнейшего хранения.</w:t>
      </w:r>
    </w:p>
    <w:bookmarkEnd w:id="65"/>
    <w:bookmarkStart w:name="z79" w:id="66"/>
    <w:p>
      <w:pPr>
        <w:spacing w:after="0"/>
        <w:ind w:left="0"/>
        <w:jc w:val="both"/>
      </w:pPr>
      <w:r>
        <w:rPr>
          <w:rFonts w:ascii="Times New Roman"/>
          <w:b w:val="false"/>
          <w:i w:val="false"/>
          <w:color w:val="000000"/>
          <w:sz w:val="28"/>
        </w:rPr>
        <w:t>
      При обращении услугополучателя по истечении 1 (одного) месяца по запросу Государственной корпорации услугодатель в течение 1 (одного) рабочего дня направляет готовые документы в Государственную корпорацию для выдачи услугополучателю.";</w:t>
      </w:r>
    </w:p>
    <w:bookmarkEnd w:id="66"/>
    <w:bookmarkStart w:name="z80" w:id="67"/>
    <w:p>
      <w:pPr>
        <w:spacing w:after="0"/>
        <w:ind w:left="0"/>
        <w:jc w:val="both"/>
      </w:pPr>
      <w:r>
        <w:rPr>
          <w:rFonts w:ascii="Times New Roman"/>
          <w:b w:val="false"/>
          <w:i w:val="false"/>
          <w:color w:val="000000"/>
          <w:sz w:val="28"/>
        </w:rPr>
        <w:t>
      заголовок параграфа 9 изложить в следующей редакции:</w:t>
      </w:r>
    </w:p>
    <w:bookmarkEnd w:id="67"/>
    <w:bookmarkStart w:name="z81" w:id="68"/>
    <w:p>
      <w:pPr>
        <w:spacing w:after="0"/>
        <w:ind w:left="0"/>
        <w:jc w:val="both"/>
      </w:pPr>
      <w:r>
        <w:rPr>
          <w:rFonts w:ascii="Times New Roman"/>
          <w:b w:val="false"/>
          <w:i w:val="false"/>
          <w:color w:val="000000"/>
          <w:sz w:val="28"/>
        </w:rPr>
        <w:t>
      "Параграф 9. Учет исполнения налоговых обязательств юридических лиц, индивидуальных предпринимателей, признанных банкротами, и юридических лиц, индивидуальных предпринимателей, проходящих процедуру реабилитации, а также ликвидации по основаниям, предусмотренным Гражданским кодексом Республики Казахстан";</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256</w:t>
      </w:r>
      <w:r>
        <w:rPr>
          <w:rFonts w:ascii="Times New Roman"/>
          <w:b w:val="false"/>
          <w:i w:val="false"/>
          <w:color w:val="000000"/>
          <w:sz w:val="28"/>
        </w:rPr>
        <w:t xml:space="preserve"> изложить в следующей редакции:</w:t>
      </w:r>
    </w:p>
    <w:bookmarkStart w:name="z83" w:id="69"/>
    <w:p>
      <w:pPr>
        <w:spacing w:after="0"/>
        <w:ind w:left="0"/>
        <w:jc w:val="both"/>
      </w:pPr>
      <w:r>
        <w:rPr>
          <w:rFonts w:ascii="Times New Roman"/>
          <w:b w:val="false"/>
          <w:i w:val="false"/>
          <w:color w:val="000000"/>
          <w:sz w:val="28"/>
        </w:rPr>
        <w:t xml:space="preserve">
      "256. Должностное лицо по контролю за исполнением обязательств представляет должностному лицу, ответственному за ведение учета, перечень индивидуальных предпринимателей, юридических лиц и их структурных подразделений, к которым решениями судов применена процедура банкротства, реабилитации, а также ликвидации по основаниям, предусмотренным </w:t>
      </w:r>
      <w:r>
        <w:rPr>
          <w:rFonts w:ascii="Times New Roman"/>
          <w:b w:val="false"/>
          <w:i w:val="false"/>
          <w:color w:val="000000"/>
          <w:sz w:val="28"/>
        </w:rPr>
        <w:t>статьей 49</w:t>
      </w:r>
      <w:r>
        <w:rPr>
          <w:rFonts w:ascii="Times New Roman"/>
          <w:b w:val="false"/>
          <w:i w:val="false"/>
          <w:color w:val="000000"/>
          <w:sz w:val="28"/>
        </w:rPr>
        <w:t xml:space="preserve"> Гражданского кодекса Республики Казахстан, с указанием реквизитов (наименование, БИН или ИИН, местонахождение, банковские реквизиты, дата и номер решения суда).</w:t>
      </w:r>
    </w:p>
    <w:bookmarkEnd w:id="69"/>
    <w:bookmarkStart w:name="z84" w:id="70"/>
    <w:p>
      <w:pPr>
        <w:spacing w:after="0"/>
        <w:ind w:left="0"/>
        <w:jc w:val="both"/>
      </w:pPr>
      <w:r>
        <w:rPr>
          <w:rFonts w:ascii="Times New Roman"/>
          <w:b w:val="false"/>
          <w:i w:val="false"/>
          <w:color w:val="000000"/>
          <w:sz w:val="28"/>
        </w:rPr>
        <w:t>
      При применении в отношении услугополучателя процедуры банкротства должностное лицо по контролю за исполнением обязательств составляет и предоставляет должностному лицу, ответственному за ведение учета, Реестр по изменению сроков исполнения налогового обязательства по уплате налогов, плат и пени. Реестр по изменению сроков исполнения налогового обязательства по уплате налогов, плат и пени составляется в день вступления в законную силу решения суда о признании услугополучателя банкротом.</w:t>
      </w:r>
    </w:p>
    <w:bookmarkEnd w:id="70"/>
    <w:bookmarkStart w:name="z85" w:id="71"/>
    <w:p>
      <w:pPr>
        <w:spacing w:after="0"/>
        <w:ind w:left="0"/>
        <w:jc w:val="both"/>
      </w:pPr>
      <w:r>
        <w:rPr>
          <w:rFonts w:ascii="Times New Roman"/>
          <w:b w:val="false"/>
          <w:i w:val="false"/>
          <w:color w:val="000000"/>
          <w:sz w:val="28"/>
        </w:rPr>
        <w:t xml:space="preserve">
      На период проведения процедуры банкротства, установленной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реабилитации и банкротстве", налоговая задолженность услугополучателя, по которому имеется вступившее в законную силу решение суда о признании банкротом, отображается в графе лицевого счета "Сведения по изменению срока исполнения налогового обязательства":</w:t>
      </w:r>
    </w:p>
    <w:bookmarkEnd w:id="71"/>
    <w:bookmarkStart w:name="z86" w:id="72"/>
    <w:p>
      <w:pPr>
        <w:spacing w:after="0"/>
        <w:ind w:left="0"/>
        <w:jc w:val="both"/>
      </w:pPr>
      <w:r>
        <w:rPr>
          <w:rFonts w:ascii="Times New Roman"/>
          <w:b w:val="false"/>
          <w:i w:val="false"/>
          <w:color w:val="000000"/>
          <w:sz w:val="28"/>
        </w:rPr>
        <w:t>
      в графе "Сумма налога (платежа)" проводится сумма налога, платы;</w:t>
      </w:r>
    </w:p>
    <w:bookmarkEnd w:id="72"/>
    <w:bookmarkStart w:name="z87" w:id="73"/>
    <w:p>
      <w:pPr>
        <w:spacing w:after="0"/>
        <w:ind w:left="0"/>
        <w:jc w:val="both"/>
      </w:pPr>
      <w:r>
        <w:rPr>
          <w:rFonts w:ascii="Times New Roman"/>
          <w:b w:val="false"/>
          <w:i w:val="false"/>
          <w:color w:val="000000"/>
          <w:sz w:val="28"/>
        </w:rPr>
        <w:t>
      в графе "Сумма пени" проводится сумма пени;</w:t>
      </w:r>
    </w:p>
    <w:bookmarkEnd w:id="73"/>
    <w:bookmarkStart w:name="z88" w:id="74"/>
    <w:p>
      <w:pPr>
        <w:spacing w:after="0"/>
        <w:ind w:left="0"/>
        <w:jc w:val="both"/>
      </w:pPr>
      <w:r>
        <w:rPr>
          <w:rFonts w:ascii="Times New Roman"/>
          <w:b w:val="false"/>
          <w:i w:val="false"/>
          <w:color w:val="000000"/>
          <w:sz w:val="28"/>
        </w:rPr>
        <w:t>
      в графе "Сумма штрафа" проводится сумма штрафа.";</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293</w:t>
      </w:r>
      <w:r>
        <w:rPr>
          <w:rFonts w:ascii="Times New Roman"/>
          <w:b w:val="false"/>
          <w:i w:val="false"/>
          <w:color w:val="000000"/>
          <w:sz w:val="28"/>
        </w:rPr>
        <w:t xml:space="preserve"> изложить в следующей редакции:</w:t>
      </w:r>
    </w:p>
    <w:bookmarkStart w:name="z90" w:id="75"/>
    <w:p>
      <w:pPr>
        <w:spacing w:after="0"/>
        <w:ind w:left="0"/>
        <w:jc w:val="both"/>
      </w:pPr>
      <w:r>
        <w:rPr>
          <w:rFonts w:ascii="Times New Roman"/>
          <w:b w:val="false"/>
          <w:i w:val="false"/>
          <w:color w:val="000000"/>
          <w:sz w:val="28"/>
        </w:rPr>
        <w:t>
      "293. При составлении отчета формы 1Н на отчетную дату по соответствующим графам отчета отражается:</w:t>
      </w:r>
    </w:p>
    <w:bookmarkEnd w:id="75"/>
    <w:bookmarkStart w:name="z91" w:id="76"/>
    <w:p>
      <w:pPr>
        <w:spacing w:after="0"/>
        <w:ind w:left="0"/>
        <w:jc w:val="both"/>
      </w:pPr>
      <w:r>
        <w:rPr>
          <w:rFonts w:ascii="Times New Roman"/>
          <w:b w:val="false"/>
          <w:i w:val="false"/>
          <w:color w:val="000000"/>
          <w:sz w:val="28"/>
        </w:rPr>
        <w:t>
      1) "План" – утвержденные прогнозные показатели;</w:t>
      </w:r>
    </w:p>
    <w:bookmarkEnd w:id="76"/>
    <w:bookmarkStart w:name="z92" w:id="77"/>
    <w:p>
      <w:pPr>
        <w:spacing w:after="0"/>
        <w:ind w:left="0"/>
        <w:jc w:val="both"/>
      </w:pPr>
      <w:r>
        <w:rPr>
          <w:rFonts w:ascii="Times New Roman"/>
          <w:b w:val="false"/>
          <w:i w:val="false"/>
          <w:color w:val="000000"/>
          <w:sz w:val="28"/>
        </w:rPr>
        <w:t>
      2) "Фактическое поступление" – поступления в государственный бюджет по данным уполномоченного органа по исполнению бюджета с начала года;</w:t>
      </w:r>
    </w:p>
    <w:bookmarkEnd w:id="77"/>
    <w:bookmarkStart w:name="z93" w:id="78"/>
    <w:p>
      <w:pPr>
        <w:spacing w:after="0"/>
        <w:ind w:left="0"/>
        <w:jc w:val="both"/>
      </w:pPr>
      <w:r>
        <w:rPr>
          <w:rFonts w:ascii="Times New Roman"/>
          <w:b w:val="false"/>
          <w:i w:val="false"/>
          <w:color w:val="000000"/>
          <w:sz w:val="28"/>
        </w:rPr>
        <w:t>
      3) "Фактическое поступление в республиканский бюджет" – поступления в республиканский бюджет на основании ведомостей уполномоченного органа по исполнению бюджета с начала года;</w:t>
      </w:r>
    </w:p>
    <w:bookmarkEnd w:id="78"/>
    <w:bookmarkStart w:name="z94" w:id="79"/>
    <w:p>
      <w:pPr>
        <w:spacing w:after="0"/>
        <w:ind w:left="0"/>
        <w:jc w:val="both"/>
      </w:pPr>
      <w:r>
        <w:rPr>
          <w:rFonts w:ascii="Times New Roman"/>
          <w:b w:val="false"/>
          <w:i w:val="false"/>
          <w:color w:val="000000"/>
          <w:sz w:val="28"/>
        </w:rPr>
        <w:t>
      4) "Фактическое поступление в местный бюджет" – поступления в местный бюджет на основании ведомостей уполномоченного органа по исполнению бюджета с начала года;</w:t>
      </w:r>
    </w:p>
    <w:bookmarkEnd w:id="79"/>
    <w:bookmarkStart w:name="z95" w:id="80"/>
    <w:p>
      <w:pPr>
        <w:spacing w:after="0"/>
        <w:ind w:left="0"/>
        <w:jc w:val="both"/>
      </w:pPr>
      <w:r>
        <w:rPr>
          <w:rFonts w:ascii="Times New Roman"/>
          <w:b w:val="false"/>
          <w:i w:val="false"/>
          <w:color w:val="000000"/>
          <w:sz w:val="28"/>
        </w:rPr>
        <w:t>
      5) "Всего поступлений с Национальным Фондом Республики Казахстан" – поступления в государственный бюджет плюс поступления в Национальный Фонд Республики Казахстан на основании ведомостей уполномоченного органа по исполнению бюджета с начала года;</w:t>
      </w:r>
    </w:p>
    <w:bookmarkEnd w:id="80"/>
    <w:bookmarkStart w:name="z96" w:id="81"/>
    <w:p>
      <w:pPr>
        <w:spacing w:after="0"/>
        <w:ind w:left="0"/>
        <w:jc w:val="both"/>
      </w:pPr>
      <w:r>
        <w:rPr>
          <w:rFonts w:ascii="Times New Roman"/>
          <w:b w:val="false"/>
          <w:i w:val="false"/>
          <w:color w:val="000000"/>
          <w:sz w:val="28"/>
        </w:rPr>
        <w:t>
      6) "в том числе поступления в Национальный Фонд Республики Казахстан" – поступления в Национальный Фонд Республики Казахстан по данным уполномоченного органа по исполнению бюджета с начала года;</w:t>
      </w:r>
    </w:p>
    <w:bookmarkEnd w:id="81"/>
    <w:bookmarkStart w:name="z97" w:id="82"/>
    <w:p>
      <w:pPr>
        <w:spacing w:after="0"/>
        <w:ind w:left="0"/>
        <w:jc w:val="both"/>
      </w:pPr>
      <w:r>
        <w:rPr>
          <w:rFonts w:ascii="Times New Roman"/>
          <w:b w:val="false"/>
          <w:i w:val="false"/>
          <w:color w:val="000000"/>
          <w:sz w:val="28"/>
        </w:rPr>
        <w:t>
      7) "% выполнения" – процент выполнения прогнозных показателей на отчетную дату по поступлениям в бюджеты;</w:t>
      </w:r>
    </w:p>
    <w:bookmarkEnd w:id="82"/>
    <w:bookmarkStart w:name="z98" w:id="83"/>
    <w:p>
      <w:pPr>
        <w:spacing w:after="0"/>
        <w:ind w:left="0"/>
        <w:jc w:val="both"/>
      </w:pPr>
      <w:r>
        <w:rPr>
          <w:rFonts w:ascii="Times New Roman"/>
          <w:b w:val="false"/>
          <w:i w:val="false"/>
          <w:color w:val="000000"/>
          <w:sz w:val="28"/>
        </w:rPr>
        <w:t>
      8) "Недоимка" – недоимка услугополучателей.</w:t>
      </w:r>
    </w:p>
    <w:bookmarkEnd w:id="83"/>
    <w:bookmarkStart w:name="z99" w:id="84"/>
    <w:p>
      <w:pPr>
        <w:spacing w:after="0"/>
        <w:ind w:left="0"/>
        <w:jc w:val="both"/>
      </w:pPr>
      <w:r>
        <w:rPr>
          <w:rFonts w:ascii="Times New Roman"/>
          <w:b w:val="false"/>
          <w:i w:val="false"/>
          <w:color w:val="000000"/>
          <w:sz w:val="28"/>
        </w:rPr>
        <w:t>
      В графу "Недоимка" на отчетную дату включаются:</w:t>
      </w:r>
    </w:p>
    <w:bookmarkEnd w:id="84"/>
    <w:bookmarkStart w:name="z100" w:id="85"/>
    <w:p>
      <w:pPr>
        <w:spacing w:after="0"/>
        <w:ind w:left="0"/>
        <w:jc w:val="both"/>
      </w:pPr>
      <w:r>
        <w:rPr>
          <w:rFonts w:ascii="Times New Roman"/>
          <w:b w:val="false"/>
          <w:i w:val="false"/>
          <w:color w:val="000000"/>
          <w:sz w:val="28"/>
        </w:rPr>
        <w:t xml:space="preserve">
      исчисленные и неуплаченные в срок суммы налогов, платежей в бюджет, таможенных платежей и налогов, предусмотренных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таможенном регулировании в Республике Казахстан", по лицевым счетам (без пени и штрафов), независимо от наличия излишне уплаченной суммы по другим видам налогов и платежей;</w:t>
      </w:r>
    </w:p>
    <w:bookmarkEnd w:id="85"/>
    <w:bookmarkStart w:name="z101" w:id="86"/>
    <w:p>
      <w:pPr>
        <w:spacing w:after="0"/>
        <w:ind w:left="0"/>
        <w:jc w:val="both"/>
      </w:pPr>
      <w:r>
        <w:rPr>
          <w:rFonts w:ascii="Times New Roman"/>
          <w:b w:val="false"/>
          <w:i w:val="false"/>
          <w:color w:val="000000"/>
          <w:sz w:val="28"/>
        </w:rPr>
        <w:t>
      сумма недоимки, не включенная в реестр требований кредиторов в порядке, определенном законодательством Республики Казахстан о реабилитации и банкротстве;</w:t>
      </w:r>
    </w:p>
    <w:bookmarkEnd w:id="86"/>
    <w:bookmarkStart w:name="z102" w:id="87"/>
    <w:p>
      <w:pPr>
        <w:spacing w:after="0"/>
        <w:ind w:left="0"/>
        <w:jc w:val="both"/>
      </w:pPr>
      <w:r>
        <w:rPr>
          <w:rFonts w:ascii="Times New Roman"/>
          <w:b w:val="false"/>
          <w:i w:val="false"/>
          <w:color w:val="000000"/>
          <w:sz w:val="28"/>
        </w:rPr>
        <w:t>
      сумма налога, подлежащего уплате по истечении измененного срока исполнения налогового обязательства по уплате налога, платы.</w:t>
      </w:r>
    </w:p>
    <w:bookmarkEnd w:id="87"/>
    <w:bookmarkStart w:name="z103" w:id="88"/>
    <w:p>
      <w:pPr>
        <w:spacing w:after="0"/>
        <w:ind w:left="0"/>
        <w:jc w:val="both"/>
      </w:pPr>
      <w:r>
        <w:rPr>
          <w:rFonts w:ascii="Times New Roman"/>
          <w:b w:val="false"/>
          <w:i w:val="false"/>
          <w:color w:val="000000"/>
          <w:sz w:val="28"/>
        </w:rPr>
        <w:t>
      В графе "Недоимка" отчета формы 1Н не отражается:</w:t>
      </w:r>
    </w:p>
    <w:bookmarkEnd w:id="88"/>
    <w:bookmarkStart w:name="z104" w:id="89"/>
    <w:p>
      <w:pPr>
        <w:spacing w:after="0"/>
        <w:ind w:left="0"/>
        <w:jc w:val="both"/>
      </w:pPr>
      <w:r>
        <w:rPr>
          <w:rFonts w:ascii="Times New Roman"/>
          <w:b w:val="false"/>
          <w:i w:val="false"/>
          <w:color w:val="000000"/>
          <w:sz w:val="28"/>
        </w:rPr>
        <w:t>
      сумма налога с измененным сроком исполнения налогового обязательства по уплате налога, платы, в том числе согласно утвержденному судом плану реабилитации;</w:t>
      </w:r>
    </w:p>
    <w:bookmarkEnd w:id="89"/>
    <w:bookmarkStart w:name="z105" w:id="90"/>
    <w:p>
      <w:pPr>
        <w:spacing w:after="0"/>
        <w:ind w:left="0"/>
        <w:jc w:val="both"/>
      </w:pPr>
      <w:r>
        <w:rPr>
          <w:rFonts w:ascii="Times New Roman"/>
          <w:b w:val="false"/>
          <w:i w:val="false"/>
          <w:color w:val="000000"/>
          <w:sz w:val="28"/>
        </w:rPr>
        <w:t>
      недоимка услугополучателя, признанного вступившим в законную силу решением суда банкротом.</w:t>
      </w:r>
    </w:p>
    <w:bookmarkEnd w:id="90"/>
    <w:bookmarkStart w:name="z106" w:id="91"/>
    <w:p>
      <w:pPr>
        <w:spacing w:after="0"/>
        <w:ind w:left="0"/>
        <w:jc w:val="both"/>
      </w:pPr>
      <w:r>
        <w:rPr>
          <w:rFonts w:ascii="Times New Roman"/>
          <w:b w:val="false"/>
          <w:i w:val="false"/>
          <w:color w:val="000000"/>
          <w:sz w:val="28"/>
        </w:rPr>
        <w:t>
      9) "Сумма возмещения НДС, всего" – возвращенная сумма НДС с начала текущего года;</w:t>
      </w:r>
    </w:p>
    <w:bookmarkEnd w:id="91"/>
    <w:bookmarkStart w:name="z107" w:id="92"/>
    <w:p>
      <w:pPr>
        <w:spacing w:after="0"/>
        <w:ind w:left="0"/>
        <w:jc w:val="both"/>
      </w:pPr>
      <w:r>
        <w:rPr>
          <w:rFonts w:ascii="Times New Roman"/>
          <w:b w:val="false"/>
          <w:i w:val="false"/>
          <w:color w:val="000000"/>
          <w:sz w:val="28"/>
        </w:rPr>
        <w:t>
      10) "Сумма уплаченной пени" – поступление с начала текущего года в счет погашения пени;</w:t>
      </w:r>
    </w:p>
    <w:bookmarkEnd w:id="92"/>
    <w:bookmarkStart w:name="z108" w:id="93"/>
    <w:p>
      <w:pPr>
        <w:spacing w:after="0"/>
        <w:ind w:left="0"/>
        <w:jc w:val="both"/>
      </w:pPr>
      <w:r>
        <w:rPr>
          <w:rFonts w:ascii="Times New Roman"/>
          <w:b w:val="false"/>
          <w:i w:val="false"/>
          <w:color w:val="000000"/>
          <w:sz w:val="28"/>
        </w:rPr>
        <w:t>
      11) "Сумма уплаченного штрафа" – поступление с начала текущего года в счет погашения штрафов;</w:t>
      </w:r>
    </w:p>
    <w:bookmarkEnd w:id="93"/>
    <w:bookmarkStart w:name="z109" w:id="94"/>
    <w:p>
      <w:pPr>
        <w:spacing w:after="0"/>
        <w:ind w:left="0"/>
        <w:jc w:val="both"/>
      </w:pPr>
      <w:r>
        <w:rPr>
          <w:rFonts w:ascii="Times New Roman"/>
          <w:b w:val="false"/>
          <w:i w:val="false"/>
          <w:color w:val="000000"/>
          <w:sz w:val="28"/>
        </w:rPr>
        <w:t xml:space="preserve">
      12) "Переплата" – сумма переплаты по видам налогов и платежей в бюджет, таможенных платежей и налогов, предусмотренных Кодексом Республики Казахстан "О таможенном регулировании в Республике Казахстан", фактически образовавшаяся в лицевых счетах на отчетную дату, кроме переплаты услугополучателей, объявленных банкротами, но конкурсное производство которых не завершено, и переплаты услугополучателей, по которым судом принято определение о применении реабилитационной процедуры, переплаты, имеющейся на лицевых счетах бездействующих услугополучателей, переплаты, числящейся свыше срока исковой давности, установленного </w:t>
      </w:r>
      <w:r>
        <w:rPr>
          <w:rFonts w:ascii="Times New Roman"/>
          <w:b w:val="false"/>
          <w:i w:val="false"/>
          <w:color w:val="000000"/>
          <w:sz w:val="28"/>
        </w:rPr>
        <w:t>пунктами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48 Налогового кодекса;</w:t>
      </w:r>
    </w:p>
    <w:bookmarkEnd w:id="94"/>
    <w:bookmarkStart w:name="z110" w:id="95"/>
    <w:p>
      <w:pPr>
        <w:spacing w:after="0"/>
        <w:ind w:left="0"/>
        <w:jc w:val="both"/>
      </w:pPr>
      <w:r>
        <w:rPr>
          <w:rFonts w:ascii="Times New Roman"/>
          <w:b w:val="false"/>
          <w:i w:val="false"/>
          <w:color w:val="000000"/>
          <w:sz w:val="28"/>
        </w:rPr>
        <w:t>
      13) по строке "Накопительный пенсионный фонд" – заполняются:</w:t>
      </w:r>
    </w:p>
    <w:bookmarkEnd w:id="95"/>
    <w:bookmarkStart w:name="z111" w:id="96"/>
    <w:p>
      <w:pPr>
        <w:spacing w:after="0"/>
        <w:ind w:left="0"/>
        <w:jc w:val="both"/>
      </w:pPr>
      <w:r>
        <w:rPr>
          <w:rFonts w:ascii="Times New Roman"/>
          <w:b w:val="false"/>
          <w:i w:val="false"/>
          <w:color w:val="000000"/>
          <w:sz w:val="28"/>
        </w:rPr>
        <w:t>
      графа "Фактическое поступление" – поступление обязательных пенсионных взносов, обязательных профессиональных пенсионных взносов, обязательных пенсионных взносов работодателя графы "Недоимка", "Переплата" – соответственно недоимка или излишне уплаченная сумма по обязательным пенсионным взносам, обязательным профессиональным пенсионным взносам, обязательным пенсионным взносам работодателя, сложившаяся в лицевых счетах на отчетную дату, кроме недоимки и излишне уплаченной суммы услугополучателей, объявленных банкротами, но конкурсное производство которых не завершено, и услугополучателей, по которым судом принято определение о применении реабилитационной процедуры;</w:t>
      </w:r>
    </w:p>
    <w:bookmarkEnd w:id="96"/>
    <w:bookmarkStart w:name="z112" w:id="97"/>
    <w:p>
      <w:pPr>
        <w:spacing w:after="0"/>
        <w:ind w:left="0"/>
        <w:jc w:val="both"/>
      </w:pPr>
      <w:r>
        <w:rPr>
          <w:rFonts w:ascii="Times New Roman"/>
          <w:b w:val="false"/>
          <w:i w:val="false"/>
          <w:color w:val="000000"/>
          <w:sz w:val="28"/>
        </w:rPr>
        <w:t>
      14) по строке "Социальные отчисления" – заполняются: графа "Фактическое поступление" – поступление социальных отчислений, графы "Недоимка", "Переплата" – соответственно недоимка или излишне уплаченная сумма по социальным отчислениям, сложившаяся в лицевых счетах на отчетную дату, кроме недоимки и излишне уплаченной суммы услугополучателей, объявленных банкротами, но конкурсное производство которых не завершено, и услугополучателей, по которым судом принято определение о применении реабилитационной процедуры;</w:t>
      </w:r>
    </w:p>
    <w:bookmarkEnd w:id="97"/>
    <w:bookmarkStart w:name="z113" w:id="98"/>
    <w:p>
      <w:pPr>
        <w:spacing w:after="0"/>
        <w:ind w:left="0"/>
        <w:jc w:val="both"/>
      </w:pPr>
      <w:r>
        <w:rPr>
          <w:rFonts w:ascii="Times New Roman"/>
          <w:b w:val="false"/>
          <w:i w:val="false"/>
          <w:color w:val="000000"/>
          <w:sz w:val="28"/>
        </w:rPr>
        <w:t>
      15) по строке "Отчисления и (или) взносы на обязательное социальное медицинское страхование" – заполняются: графа "Фактическое поступление" – поступление отчислений и (или) взносов на обязательное социальное медицинское страхование, графы "Недоимка", "Переплата" – соответственно недоимка или излишне уплаченная сумма по отчислениям и (или) взносам на обязательное социальное медицинское страхование, сложившаяся в лицевых счетах на отчетную дату, кроме недоимки и излишне уплаченной суммы услугополучателей, объявленных банкротами, но конкурсное производство которых не завершено, и услугополучателей, по которым судом принято определение о применении реабилитационной процедуры.";</w:t>
      </w:r>
    </w:p>
    <w:bookmarkEnd w:id="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295</w:t>
      </w:r>
      <w:r>
        <w:rPr>
          <w:rFonts w:ascii="Times New Roman"/>
          <w:b w:val="false"/>
          <w:i w:val="false"/>
          <w:color w:val="000000"/>
          <w:sz w:val="28"/>
        </w:rPr>
        <w:t xml:space="preserve"> изложить в следующей редакции:</w:t>
      </w:r>
    </w:p>
    <w:bookmarkStart w:name="z115" w:id="99"/>
    <w:p>
      <w:pPr>
        <w:spacing w:after="0"/>
        <w:ind w:left="0"/>
        <w:jc w:val="both"/>
      </w:pPr>
      <w:r>
        <w:rPr>
          <w:rFonts w:ascii="Times New Roman"/>
          <w:b w:val="false"/>
          <w:i w:val="false"/>
          <w:color w:val="000000"/>
          <w:sz w:val="28"/>
        </w:rPr>
        <w:t xml:space="preserve">
      "295. Жалоба услугополучателя, поступившая в адрес услугодателя, Государственной корпорации, непосредственно оказывающих государственные услуги, подлежит рассмотрению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в течение 5 (пяти) рабочих дней со дня ее регистрации.</w:t>
      </w:r>
    </w:p>
    <w:bookmarkEnd w:id="99"/>
    <w:bookmarkStart w:name="z116" w:id="100"/>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100"/>
    <w:bookmarkStart w:name="z117" w:id="101"/>
    <w:p>
      <w:pPr>
        <w:spacing w:after="0"/>
        <w:ind w:left="0"/>
        <w:jc w:val="both"/>
      </w:pPr>
      <w:r>
        <w:rPr>
          <w:rFonts w:ascii="Times New Roman"/>
          <w:b w:val="false"/>
          <w:i w:val="false"/>
          <w:color w:val="000000"/>
          <w:sz w:val="28"/>
        </w:rPr>
        <w:t>
      Рассмотрение жалобы по вопросам оказания государственных услуг производится вышестоящим административным органом, должностным лицом, уполномоченным органом по оценке и контролю за качеством оказания государственных услуг (далее – орган, рассматривающий жалобу).</w:t>
      </w:r>
    </w:p>
    <w:bookmarkEnd w:id="101"/>
    <w:bookmarkStart w:name="z118" w:id="102"/>
    <w:p>
      <w:pPr>
        <w:spacing w:after="0"/>
        <w:ind w:left="0"/>
        <w:jc w:val="both"/>
      </w:pPr>
      <w:r>
        <w:rPr>
          <w:rFonts w:ascii="Times New Roman"/>
          <w:b w:val="false"/>
          <w:i w:val="false"/>
          <w:color w:val="000000"/>
          <w:sz w:val="28"/>
        </w:rPr>
        <w:t>
      Жалобы подаются услугодателю и (или) должностному лицу, чье решение, действие (бездействие) обжалуются.</w:t>
      </w:r>
    </w:p>
    <w:bookmarkEnd w:id="102"/>
    <w:bookmarkStart w:name="z119" w:id="103"/>
    <w:p>
      <w:pPr>
        <w:spacing w:after="0"/>
        <w:ind w:left="0"/>
        <w:jc w:val="both"/>
      </w:pPr>
      <w:r>
        <w:rPr>
          <w:rFonts w:ascii="Times New Roman"/>
          <w:b w:val="false"/>
          <w:i w:val="false"/>
          <w:color w:val="000000"/>
          <w:sz w:val="28"/>
        </w:rPr>
        <w:t>
      Услогодатель должностное лицо, чье решение, действие (бездействие) обжалуются, не позднее 3 (трех) рабочих дней со дня поступления жалобы направляют ее и административное дело в орган, рассматривающий жалобу.</w:t>
      </w:r>
    </w:p>
    <w:bookmarkEnd w:id="103"/>
    <w:bookmarkStart w:name="z120" w:id="104"/>
    <w:p>
      <w:pPr>
        <w:spacing w:after="0"/>
        <w:ind w:left="0"/>
        <w:jc w:val="both"/>
      </w:pPr>
      <w:r>
        <w:rPr>
          <w:rFonts w:ascii="Times New Roman"/>
          <w:b w:val="false"/>
          <w:i w:val="false"/>
          <w:color w:val="000000"/>
          <w:sz w:val="28"/>
        </w:rPr>
        <w:t>
      При этом услугодатель, должностное лицо, решение, действие (бездействие) обжалуются, вправе не направлять жалобу в орган, рассматривающий жалобу, если он в течение 3 (трех) рабочих дней примет решение либо иное административное действие, полностью удовлетворяющее требованиям, указанным в жалобе.</w:t>
      </w:r>
    </w:p>
    <w:bookmarkEnd w:id="104"/>
    <w:bookmarkStart w:name="z121" w:id="105"/>
    <w:p>
      <w:pPr>
        <w:spacing w:after="0"/>
        <w:ind w:left="0"/>
        <w:jc w:val="both"/>
      </w:pPr>
      <w:r>
        <w:rPr>
          <w:rFonts w:ascii="Times New Roman"/>
          <w:b w:val="false"/>
          <w:i w:val="false"/>
          <w:color w:val="000000"/>
          <w:sz w:val="28"/>
        </w:rPr>
        <w:t>
      Если иное не предусмотрено законом, обращение в суд допускается после обжалования в досудебном порядке.";</w:t>
      </w:r>
    </w:p>
    <w:bookmarkEnd w:id="1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и </w:t>
      </w:r>
      <w:r>
        <w:rPr>
          <w:rFonts w:ascii="Times New Roman"/>
          <w:b w:val="false"/>
          <w:i w:val="false"/>
          <w:color w:val="000000"/>
          <w:sz w:val="28"/>
        </w:rPr>
        <w:t>29</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к настоящему приказу.</w:t>
      </w:r>
    </w:p>
    <w:bookmarkStart w:name="z123" w:id="106"/>
    <w:p>
      <w:pPr>
        <w:spacing w:after="0"/>
        <w:ind w:left="0"/>
        <w:jc w:val="both"/>
      </w:pPr>
      <w:r>
        <w:rPr>
          <w:rFonts w:ascii="Times New Roman"/>
          <w:b w:val="false"/>
          <w:i w:val="false"/>
          <w:color w:val="000000"/>
          <w:sz w:val="28"/>
        </w:rPr>
        <w:t>
      2.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w:t>
      </w:r>
    </w:p>
    <w:bookmarkEnd w:id="106"/>
    <w:bookmarkStart w:name="z124" w:id="107"/>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07"/>
    <w:bookmarkStart w:name="z125" w:id="108"/>
    <w:p>
      <w:pPr>
        <w:spacing w:after="0"/>
        <w:ind w:left="0"/>
        <w:jc w:val="both"/>
      </w:pPr>
      <w:r>
        <w:rPr>
          <w:rFonts w:ascii="Times New Roman"/>
          <w:b w:val="false"/>
          <w:i w:val="false"/>
          <w:color w:val="000000"/>
          <w:sz w:val="28"/>
        </w:rPr>
        <w:t>
      2) размещение настоящего приказа на интернет-ресурсе Министерства финансов Республики Казахстан;</w:t>
      </w:r>
    </w:p>
    <w:bookmarkEnd w:id="108"/>
    <w:bookmarkStart w:name="z126" w:id="109"/>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 предусмотренных подпунктами 1) и 2) настоящего пункта.</w:t>
      </w:r>
    </w:p>
    <w:bookmarkEnd w:id="109"/>
    <w:bookmarkStart w:name="z127" w:id="110"/>
    <w:p>
      <w:pPr>
        <w:spacing w:after="0"/>
        <w:ind w:left="0"/>
        <w:jc w:val="both"/>
      </w:pPr>
      <w:r>
        <w:rPr>
          <w:rFonts w:ascii="Times New Roman"/>
          <w:b w:val="false"/>
          <w:i w:val="false"/>
          <w:color w:val="000000"/>
          <w:sz w:val="28"/>
        </w:rPr>
        <w:t>
      3. Настоящий приказ вводится в действие по истечении десяти календарных дней после дня его первого официального опубликования.</w:t>
      </w:r>
    </w:p>
    <w:bookmarkEnd w:id="1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финансов</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p>
      <w:pPr>
        <w:spacing w:after="0"/>
        <w:ind w:left="0"/>
        <w:jc w:val="both"/>
      </w:pPr>
      <w:bookmarkStart w:name="z129" w:id="111"/>
      <w:r>
        <w:rPr>
          <w:rFonts w:ascii="Times New Roman"/>
          <w:b w:val="false"/>
          <w:i w:val="false"/>
          <w:color w:val="000000"/>
          <w:sz w:val="28"/>
        </w:rPr>
        <w:t>
      "СОГЛАСОВАН"</w:t>
      </w:r>
    </w:p>
    <w:bookmarkEnd w:id="111"/>
    <w:p>
      <w:pPr>
        <w:spacing w:after="0"/>
        <w:ind w:left="0"/>
        <w:jc w:val="both"/>
      </w:pPr>
      <w:r>
        <w:rPr>
          <w:rFonts w:ascii="Times New Roman"/>
          <w:b w:val="false"/>
          <w:i w:val="false"/>
          <w:color w:val="000000"/>
          <w:sz w:val="28"/>
        </w:rPr>
        <w:t xml:space="preserve">       Министерство цифрового </w:t>
      </w:r>
    </w:p>
    <w:p>
      <w:pPr>
        <w:spacing w:after="0"/>
        <w:ind w:left="0"/>
        <w:jc w:val="both"/>
      </w:pPr>
      <w:r>
        <w:rPr>
          <w:rFonts w:ascii="Times New Roman"/>
          <w:b w:val="false"/>
          <w:i w:val="false"/>
          <w:color w:val="000000"/>
          <w:sz w:val="28"/>
        </w:rPr>
        <w:t xml:space="preserve">       развития, инноваций и </w:t>
      </w:r>
    </w:p>
    <w:p>
      <w:pPr>
        <w:spacing w:after="0"/>
        <w:ind w:left="0"/>
        <w:jc w:val="both"/>
      </w:pPr>
      <w:r>
        <w:rPr>
          <w:rFonts w:ascii="Times New Roman"/>
          <w:b w:val="false"/>
          <w:i w:val="false"/>
          <w:color w:val="000000"/>
          <w:sz w:val="28"/>
        </w:rPr>
        <w:t xml:space="preserve">       аэрокосмической промышленности</w:t>
      </w:r>
    </w:p>
    <w:p>
      <w:pPr>
        <w:spacing w:after="0"/>
        <w:ind w:left="0"/>
        <w:jc w:val="both"/>
      </w:pPr>
      <w:r>
        <w:rPr>
          <w:rFonts w:ascii="Times New Roman"/>
          <w:b w:val="false"/>
          <w:i w:val="false"/>
          <w:color w:val="000000"/>
          <w:sz w:val="28"/>
        </w:rPr>
        <w:t xml:space="preserve">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13 января 2022 года № 29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 xml:space="preserve">к Правилам ведения </w:t>
            </w:r>
            <w:r>
              <w:br/>
            </w:r>
            <w:r>
              <w:rPr>
                <w:rFonts w:ascii="Times New Roman"/>
                <w:b w:val="false"/>
                <w:i w:val="false"/>
                <w:color w:val="000000"/>
                <w:sz w:val="20"/>
              </w:rPr>
              <w:t>лицевых счетов</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12"/>
          <w:p>
            <w:pPr>
              <w:spacing w:after="20"/>
              <w:ind w:left="20"/>
              <w:jc w:val="both"/>
            </w:pPr>
            <w:r>
              <w:rPr>
                <w:rFonts w:ascii="Times New Roman"/>
                <w:b w:val="false"/>
                <w:i w:val="false"/>
                <w:color w:val="000000"/>
                <w:sz w:val="20"/>
              </w:rPr>
              <w:t>
Стандарт государственной услуги "Выдача выписок из лицевого счета о состоянии расчетов с бюджетом, а также по социальным платежам"</w:t>
            </w:r>
          </w:p>
          <w:bookmarkEnd w:id="112"/>
          <w:p>
            <w:pPr>
              <w:spacing w:after="20"/>
              <w:ind w:left="20"/>
              <w:jc w:val="both"/>
            </w:pPr>
            <w:r>
              <w:rPr>
                <w:rFonts w:ascii="Times New Roman"/>
                <w:b w:val="false"/>
                <w:i w:val="false"/>
                <w:color w:val="000000"/>
                <w:sz w:val="20"/>
              </w:rPr>
              <w:t>
(далее – государственная услуга)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Комитета государственных доходов Министерства финансов Республики Казахстан по районам, городам и районам в городах, на территории специальных экономических зон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посредством веб-портала "электронного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1 (одного) рабочего дня со дня регистрации налогового заявления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выписки либо мотивированный ответ об отказе в оказании государственной услуги в случаях и по основаниям, указанным в пункте 9 настоящего стандарта государственной услуги, в форме электронного документа, удостоверенного электронной цифровой подписью (далее – ЭЦП) должностного лица услугодателя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на бесплатной основе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13"/>
          <w:p>
            <w:pPr>
              <w:spacing w:after="20"/>
              <w:ind w:left="20"/>
              <w:jc w:val="both"/>
            </w:pPr>
            <w:r>
              <w:rPr>
                <w:rFonts w:ascii="Times New Roman"/>
                <w:b w:val="false"/>
                <w:i w:val="false"/>
                <w:color w:val="000000"/>
                <w:sz w:val="20"/>
              </w:rPr>
              <w:t xml:space="preserve">
1) услугодателя – с понедельника по пятницу, в соответствии с установленным графиком работы с 9.00 до 18.30 часов с перерывом на обед с 13.00 часов до 14.30 часов, за исключением выходных и праздничных дней,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 и </w:t>
            </w:r>
            <w:r>
              <w:rPr>
                <w:rFonts w:ascii="Times New Roman"/>
                <w:b w:val="false"/>
                <w:i w:val="false"/>
                <w:color w:val="000000"/>
                <w:sz w:val="20"/>
              </w:rPr>
              <w:t>Закону</w:t>
            </w:r>
            <w:r>
              <w:rPr>
                <w:rFonts w:ascii="Times New Roman"/>
                <w:b w:val="false"/>
                <w:i w:val="false"/>
                <w:color w:val="000000"/>
                <w:sz w:val="20"/>
              </w:rPr>
              <w:t xml:space="preserve"> Республики Казахстан "О праздниках в Республике Казахстан";</w:t>
            </w:r>
          </w:p>
          <w:bookmarkEnd w:id="113"/>
          <w:p>
            <w:pPr>
              <w:spacing w:after="20"/>
              <w:ind w:left="20"/>
              <w:jc w:val="both"/>
            </w:pPr>
            <w:r>
              <w:rPr>
                <w:rFonts w:ascii="Times New Roman"/>
                <w:b w:val="false"/>
                <w:i w:val="false"/>
                <w:color w:val="000000"/>
                <w:sz w:val="20"/>
              </w:rPr>
              <w:t>
2) портала – круглосуточно, за исключением технических перерывов в связи с проведением ремонтных работ (при обращении услогоплучателя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налоговое заявление в форме электронного документа, удостоверенного ЭЦП услугополучателя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14"/>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информационную систему при условии наличия ЭЦП.</w:t>
            </w:r>
          </w:p>
          <w:bookmarkEnd w:id="114"/>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оказании государственной услуги через портал доступна версия для слабовидящих.</w:t>
            </w:r>
          </w:p>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обнаружения сбоя либо технических неполадок на портале необходимо обратиться в единый контакт-центр по вопросам оказания государственных услуг: 8-800-080-7777 или 1414.</w:t>
            </w:r>
          </w:p>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портал и через интернет-ресурс услугодателя www.kgd.gov.kz в "Кабинете налогоплательщика" при условии наличия ЭЦП.</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13 января 2022 года № 29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17 </w:t>
            </w:r>
            <w:r>
              <w:br/>
            </w:r>
            <w:r>
              <w:rPr>
                <w:rFonts w:ascii="Times New Roman"/>
                <w:b w:val="false"/>
                <w:i w:val="false"/>
                <w:color w:val="000000"/>
                <w:sz w:val="20"/>
              </w:rPr>
              <w:t xml:space="preserve">к Правилам ведения </w:t>
            </w:r>
            <w:r>
              <w:br/>
            </w:r>
            <w:r>
              <w:rPr>
                <w:rFonts w:ascii="Times New Roman"/>
                <w:b w:val="false"/>
                <w:i w:val="false"/>
                <w:color w:val="000000"/>
                <w:sz w:val="20"/>
              </w:rPr>
              <w:t>лицевых счетов</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государственной услуги "Представление сведений об отсутствии (наличии) задолженности, учет по которым ведется в органах государственных доходов" (далее – государственная услуга)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Комитета государственных доходов Министерства финансов Республики Казахстан по районам, городам и районам в городах, на территории специальных экономических зон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посредством веб-портала "электронного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1 (одного) рабочего дня со дня поступления запроса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в электронном виде сведений об отсутствии (наличии) задолженности либо мотивированный ответ об отказе в оказании государственной услуги в случаях и по основаниям, указанным в пункте 9 настоящего стандарта государственной услуги, направляются услугополучателю в форме электронного документа, удостоверенного электронной цифровой подписью (далее – ЭЦП) должностного лица услугодателя.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на бесплатной основе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15"/>
          <w:p>
            <w:pPr>
              <w:spacing w:after="20"/>
              <w:ind w:left="20"/>
              <w:jc w:val="both"/>
            </w:pPr>
            <w:r>
              <w:rPr>
                <w:rFonts w:ascii="Times New Roman"/>
                <w:b w:val="false"/>
                <w:i w:val="false"/>
                <w:color w:val="000000"/>
                <w:sz w:val="20"/>
              </w:rPr>
              <w:t xml:space="preserve">
1) услугодателя – с понедельника по пятницу, в соответствии с установленным графиком работы с 9.00 до 18.30 часов с перерывом на обед с 13.00 часов до 14.30 часов, за исключением выходных и праздничных дней,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 и </w:t>
            </w:r>
            <w:r>
              <w:rPr>
                <w:rFonts w:ascii="Times New Roman"/>
                <w:b w:val="false"/>
                <w:i w:val="false"/>
                <w:color w:val="000000"/>
                <w:sz w:val="20"/>
              </w:rPr>
              <w:t>Закону</w:t>
            </w:r>
            <w:r>
              <w:rPr>
                <w:rFonts w:ascii="Times New Roman"/>
                <w:b w:val="false"/>
                <w:i w:val="false"/>
                <w:color w:val="000000"/>
                <w:sz w:val="20"/>
              </w:rPr>
              <w:t xml:space="preserve"> Республики Казахстан "О праздниках в Республике Казахстан";</w:t>
            </w:r>
          </w:p>
          <w:bookmarkEnd w:id="115"/>
          <w:p>
            <w:pPr>
              <w:spacing w:after="20"/>
              <w:ind w:left="20"/>
              <w:jc w:val="both"/>
            </w:pPr>
            <w:r>
              <w:rPr>
                <w:rFonts w:ascii="Times New Roman"/>
                <w:b w:val="false"/>
                <w:i w:val="false"/>
                <w:color w:val="000000"/>
                <w:sz w:val="20"/>
              </w:rPr>
              <w:t>
2) портала – круглосуточно, за исключением технических перерывов в связи с проведением ремонтных работ (при обращении услогополучателя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в форме электронного документа, удостоверенного ЭЦП услугополучателя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16"/>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информационную систему при условии наличия ЭЦП.</w:t>
            </w:r>
          </w:p>
          <w:bookmarkEnd w:id="116"/>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оказании государственной услуги через портал доступна версия для слабовидящих.</w:t>
            </w:r>
          </w:p>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обнаружения сбоя либо технических неполадок на портале необходимо обратиться в единый контакт-центр по вопросам оказания государственных услуг: 8-800-080-7777 или 1414.</w:t>
            </w:r>
          </w:p>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портал и через интернет-ресурс услугодателя www.kgd.gov.kz в "Кабинете налогоплательщика" при условии наличия ЭЦП.</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13 января 2022 года № 29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Правилам ведения</w:t>
            </w:r>
            <w:r>
              <w:br/>
            </w:r>
            <w:r>
              <w:rPr>
                <w:rFonts w:ascii="Times New Roman"/>
                <w:b w:val="false"/>
                <w:i w:val="false"/>
                <w:color w:val="000000"/>
                <w:sz w:val="20"/>
              </w:rPr>
              <w:t>лицевых счетов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8" w:id="117"/>
    <w:p>
      <w:pPr>
        <w:spacing w:after="0"/>
        <w:ind w:left="0"/>
        <w:jc w:val="left"/>
      </w:pPr>
      <w:r>
        <w:rPr>
          <w:rFonts w:ascii="Times New Roman"/>
          <w:b/>
          <w:i w:val="false"/>
          <w:color w:val="000000"/>
        </w:rPr>
        <w:t xml:space="preserve"> ВЫПИСКА</w:t>
      </w:r>
      <w:r>
        <w:br/>
      </w:r>
      <w:r>
        <w:rPr>
          <w:rFonts w:ascii="Times New Roman"/>
          <w:b/>
          <w:i w:val="false"/>
          <w:color w:val="000000"/>
        </w:rPr>
        <w:t>из лицевого счета о состоянии расчетов с бюджетом, а также по социальным платежам</w:t>
      </w:r>
    </w:p>
    <w:bookmarkEnd w:id="117"/>
    <w:p>
      <w:pPr>
        <w:spacing w:after="0"/>
        <w:ind w:left="0"/>
        <w:jc w:val="both"/>
      </w:pPr>
      <w:bookmarkStart w:name="z149" w:id="118"/>
      <w:r>
        <w:rPr>
          <w:rFonts w:ascii="Times New Roman"/>
          <w:b w:val="false"/>
          <w:i w:val="false"/>
          <w:color w:val="000000"/>
          <w:sz w:val="28"/>
        </w:rPr>
        <w:t>
      Дата выписки:______________</w:t>
      </w:r>
    </w:p>
    <w:bookmarkEnd w:id="118"/>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97</w:t>
      </w:r>
      <w:r>
        <w:rPr>
          <w:rFonts w:ascii="Times New Roman"/>
          <w:b w:val="false"/>
          <w:i w:val="false"/>
          <w:color w:val="000000"/>
          <w:sz w:val="28"/>
        </w:rPr>
        <w:t xml:space="preserve"> Кодекса Республики Казахстан "О налогах и других </w:t>
      </w:r>
    </w:p>
    <w:p>
      <w:pPr>
        <w:spacing w:after="0"/>
        <w:ind w:left="0"/>
        <w:jc w:val="both"/>
      </w:pPr>
      <w:r>
        <w:rPr>
          <w:rFonts w:ascii="Times New Roman"/>
          <w:b w:val="false"/>
          <w:i w:val="false"/>
          <w:color w:val="000000"/>
          <w:sz w:val="28"/>
        </w:rPr>
        <w:t xml:space="preserve">       обязательных платежах в бюджет" (Налоговый кодекс), согласно Вашего заявления от</w:t>
      </w:r>
    </w:p>
    <w:p>
      <w:pPr>
        <w:spacing w:after="0"/>
        <w:ind w:left="0"/>
        <w:jc w:val="both"/>
      </w:pPr>
      <w:r>
        <w:rPr>
          <w:rFonts w:ascii="Times New Roman"/>
          <w:b w:val="false"/>
          <w:i w:val="false"/>
          <w:color w:val="000000"/>
          <w:sz w:val="28"/>
        </w:rPr>
        <w:t xml:space="preserve">       "___"______20___года.             ________________________________________</w:t>
      </w:r>
    </w:p>
    <w:p>
      <w:pPr>
        <w:spacing w:after="0"/>
        <w:ind w:left="0"/>
        <w:jc w:val="both"/>
      </w:pPr>
      <w:r>
        <w:rPr>
          <w:rFonts w:ascii="Times New Roman"/>
          <w:b w:val="false"/>
          <w:i w:val="false"/>
          <w:color w:val="000000"/>
          <w:sz w:val="28"/>
        </w:rPr>
        <w:t xml:space="preserve">                                     (наименование государственного органа)</w:t>
      </w:r>
    </w:p>
    <w:p>
      <w:pPr>
        <w:spacing w:after="0"/>
        <w:ind w:left="0"/>
        <w:jc w:val="both"/>
      </w:pPr>
      <w:r>
        <w:rPr>
          <w:rFonts w:ascii="Times New Roman"/>
          <w:b w:val="false"/>
          <w:i w:val="false"/>
          <w:color w:val="000000"/>
          <w:sz w:val="28"/>
        </w:rPr>
        <w:t xml:space="preserve">       сообщает Вам ________________________ БИН/ИИН _________________</w:t>
      </w:r>
    </w:p>
    <w:p>
      <w:pPr>
        <w:spacing w:after="0"/>
        <w:ind w:left="0"/>
        <w:jc w:val="both"/>
      </w:pPr>
      <w:r>
        <w:rPr>
          <w:rFonts w:ascii="Times New Roman"/>
          <w:b w:val="false"/>
          <w:i w:val="false"/>
          <w:color w:val="000000"/>
          <w:sz w:val="28"/>
        </w:rPr>
        <w:t xml:space="preserve">       (наименование, /фамилия, имя, отчество (при его наличии) услугополучателя о</w:t>
      </w:r>
    </w:p>
    <w:p>
      <w:pPr>
        <w:spacing w:after="0"/>
        <w:ind w:left="0"/>
        <w:jc w:val="both"/>
      </w:pPr>
      <w:r>
        <w:rPr>
          <w:rFonts w:ascii="Times New Roman"/>
          <w:b w:val="false"/>
          <w:i w:val="false"/>
          <w:color w:val="000000"/>
          <w:sz w:val="28"/>
        </w:rPr>
        <w:t xml:space="preserve">       состоянии расчетов с бюджетом, а также по исполнению обязательств по уплате </w:t>
      </w:r>
    </w:p>
    <w:p>
      <w:pPr>
        <w:spacing w:after="0"/>
        <w:ind w:left="0"/>
        <w:jc w:val="both"/>
      </w:pPr>
      <w:r>
        <w:rPr>
          <w:rFonts w:ascii="Times New Roman"/>
          <w:b w:val="false"/>
          <w:i w:val="false"/>
          <w:color w:val="000000"/>
          <w:sz w:val="28"/>
        </w:rPr>
        <w:t xml:space="preserve">       социальных платежей за период с _______20__года по_______20__года.</w:t>
      </w:r>
    </w:p>
    <w:bookmarkStart w:name="z150" w:id="119"/>
    <w:p>
      <w:pPr>
        <w:spacing w:after="0"/>
        <w:ind w:left="0"/>
        <w:jc w:val="both"/>
      </w:pPr>
      <w:r>
        <w:rPr>
          <w:rFonts w:ascii="Times New Roman"/>
          <w:b w:val="false"/>
          <w:i w:val="false"/>
          <w:color w:val="000000"/>
          <w:sz w:val="28"/>
        </w:rPr>
        <w:t>
      (тенге)</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код налога (платежа)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периода (недоимка -, переплата (превышение)+)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принятое (недоимка -, переплата (превышение)+)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налога (платежа)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налога(платежа)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налога (платежа)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пени</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1" w:id="120"/>
    <w:p>
      <w:pPr>
        <w:spacing w:after="0"/>
        <w:ind w:left="0"/>
        <w:jc w:val="both"/>
      </w:pPr>
      <w:r>
        <w:rPr>
          <w:rFonts w:ascii="Times New Roman"/>
          <w:b w:val="false"/>
          <w:i w:val="false"/>
          <w:color w:val="000000"/>
          <w:sz w:val="28"/>
        </w:rPr>
        <w:t>
       продолжение таблицы</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Уплачено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Возвращено</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налога (платежа)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налога(платежа)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налога(платежа)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2" w:id="121"/>
    <w:p>
      <w:pPr>
        <w:spacing w:after="0"/>
        <w:ind w:left="0"/>
        <w:jc w:val="both"/>
      </w:pPr>
      <w:r>
        <w:rPr>
          <w:rFonts w:ascii="Times New Roman"/>
          <w:b w:val="false"/>
          <w:i w:val="false"/>
          <w:color w:val="000000"/>
          <w:sz w:val="28"/>
        </w:rPr>
        <w:t>
       продолжение таблицы</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переданное (недоимка -, переплата (превышение)+)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списанное (недоимка -, переплата (превышение)+)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периода (недоимка -, переплата (превышение)+)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Налога (платежа)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Налога (платежа)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Налога (платежа)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3" w:id="122"/>
    <w:p>
      <w:pPr>
        <w:spacing w:after="0"/>
        <w:ind w:left="0"/>
        <w:jc w:val="both"/>
      </w:pPr>
      <w:r>
        <w:rPr>
          <w:rFonts w:ascii="Times New Roman"/>
          <w:b w:val="false"/>
          <w:i w:val="false"/>
          <w:color w:val="000000"/>
          <w:sz w:val="28"/>
        </w:rPr>
        <w:t>
      продолжение таблицы</w:t>
      </w:r>
    </w:p>
    <w:bookmarkEnd w:id="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Справочно: сумма налогов и пени с измененным сроком исполнения налоговых обязательств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Справочно: сумма начисленная по акту налоговой проверки находящаяся на стадии обжалования и обжалованные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 пени органу государственных доходов за нарушение срока проведения зачета (возврата)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Перечислено пени налогоплательщику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54" w:id="123"/>
      <w:r>
        <w:rPr>
          <w:rFonts w:ascii="Times New Roman"/>
          <w:b w:val="false"/>
          <w:i w:val="false"/>
          <w:color w:val="000000"/>
          <w:sz w:val="28"/>
        </w:rPr>
        <w:t>
      Должностное лицо _______________________________________</w:t>
      </w:r>
    </w:p>
    <w:bookmarkEnd w:id="123"/>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 xml:space="preserve">       Место штампа</w:t>
      </w:r>
    </w:p>
    <w:bookmarkStart w:name="z155" w:id="124"/>
    <w:p>
      <w:pPr>
        <w:spacing w:after="0"/>
        <w:ind w:left="0"/>
        <w:jc w:val="both"/>
      </w:pPr>
      <w:r>
        <w:rPr>
          <w:rFonts w:ascii="Times New Roman"/>
          <w:b w:val="false"/>
          <w:i w:val="false"/>
          <w:color w:val="000000"/>
          <w:sz w:val="28"/>
        </w:rPr>
        <w:t>
      Примечание: расшифровка аббревиатур:</w:t>
      </w:r>
    </w:p>
    <w:bookmarkEnd w:id="124"/>
    <w:bookmarkStart w:name="z156" w:id="125"/>
    <w:p>
      <w:pPr>
        <w:spacing w:after="0"/>
        <w:ind w:left="0"/>
        <w:jc w:val="both"/>
      </w:pPr>
      <w:r>
        <w:rPr>
          <w:rFonts w:ascii="Times New Roman"/>
          <w:b w:val="false"/>
          <w:i w:val="false"/>
          <w:color w:val="000000"/>
          <w:sz w:val="28"/>
        </w:rPr>
        <w:t>
      БИН – бизнес-идентификационный номер;</w:t>
      </w:r>
    </w:p>
    <w:bookmarkEnd w:id="125"/>
    <w:bookmarkStart w:name="z157" w:id="126"/>
    <w:p>
      <w:pPr>
        <w:spacing w:after="0"/>
        <w:ind w:left="0"/>
        <w:jc w:val="both"/>
      </w:pPr>
      <w:r>
        <w:rPr>
          <w:rFonts w:ascii="Times New Roman"/>
          <w:b w:val="false"/>
          <w:i w:val="false"/>
          <w:color w:val="000000"/>
          <w:sz w:val="28"/>
        </w:rPr>
        <w:t>
      ИИН – индивидуальный идентификационный номер;</w:t>
      </w:r>
    </w:p>
    <w:bookmarkEnd w:id="126"/>
    <w:bookmarkStart w:name="z158" w:id="127"/>
    <w:p>
      <w:pPr>
        <w:spacing w:after="0"/>
        <w:ind w:left="0"/>
        <w:jc w:val="both"/>
      </w:pPr>
      <w:r>
        <w:rPr>
          <w:rFonts w:ascii="Times New Roman"/>
          <w:b w:val="false"/>
          <w:i w:val="false"/>
          <w:color w:val="000000"/>
          <w:sz w:val="28"/>
        </w:rPr>
        <w:t>
      по налогу на добавленную стоимость положительное сальдо рассматривается как превышение и/или излишне уплаченная сумма</w:t>
      </w:r>
    </w:p>
    <w:bookmarkEnd w:id="1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13 января 2022 года № 29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к Правилам ведения</w:t>
            </w:r>
            <w:r>
              <w:br/>
            </w:r>
            <w:r>
              <w:rPr>
                <w:rFonts w:ascii="Times New Roman"/>
                <w:b w:val="false"/>
                <w:i w:val="false"/>
                <w:color w:val="000000"/>
                <w:sz w:val="20"/>
              </w:rPr>
              <w:t>лицевых счетов</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государственной услуги "Проведение зачетов и возвратов налогов, платежей в бюджет, пени, штрафов" (далее – государственная услуга)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Комитета государственных доходов Министерства финансов Республики Казахстан по районам, городам и районам в городах, на территории специальных экономических зон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(каналы доступа)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28"/>
          <w:p>
            <w:pPr>
              <w:spacing w:after="20"/>
              <w:ind w:left="20"/>
              <w:jc w:val="both"/>
            </w:pPr>
            <w:r>
              <w:rPr>
                <w:rFonts w:ascii="Times New Roman"/>
                <w:b w:val="false"/>
                <w:i w:val="false"/>
                <w:color w:val="000000"/>
                <w:sz w:val="20"/>
              </w:rPr>
              <w:t>
1) "Государственная корпорация "Правительство для граждан" (далее – Государственная корпорация);</w:t>
            </w:r>
          </w:p>
          <w:bookmarkEnd w:id="128"/>
          <w:p>
            <w:pPr>
              <w:spacing w:after="20"/>
              <w:ind w:left="20"/>
              <w:jc w:val="both"/>
            </w:pPr>
            <w:r>
              <w:rPr>
                <w:rFonts w:ascii="Times New Roman"/>
                <w:b w:val="false"/>
                <w:i w:val="false"/>
                <w:color w:val="000000"/>
                <w:sz w:val="20"/>
              </w:rPr>
              <w:t>
2) посредством веб-портала "электронного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29"/>
          <w:p>
            <w:pPr>
              <w:spacing w:after="20"/>
              <w:ind w:left="20"/>
              <w:jc w:val="both"/>
            </w:pPr>
            <w:r>
              <w:rPr>
                <w:rFonts w:ascii="Times New Roman"/>
                <w:b w:val="false"/>
                <w:i w:val="false"/>
                <w:color w:val="000000"/>
                <w:sz w:val="20"/>
              </w:rPr>
              <w:t>
зачет излишне уплаченной суммы налога, платежа в бюджет, пени составляет 5 (пять) рабочих дней со дня представления услугополучателем налогового заявления на проведение зачета и (или) возврата налогов, платежей в бюджет, таможенных платежей, пеней, процентов и штрафов (далее – налоговое заявление) и документов;</w:t>
            </w:r>
          </w:p>
          <w:bookmarkEnd w:id="129"/>
          <w:p>
            <w:pPr>
              <w:spacing w:after="20"/>
              <w:ind w:left="20"/>
              <w:jc w:val="both"/>
            </w:pPr>
            <w:r>
              <w:rPr>
                <w:rFonts w:ascii="Times New Roman"/>
                <w:b w:val="false"/>
                <w:i w:val="false"/>
                <w:color w:val="000000"/>
                <w:sz w:val="20"/>
              </w:rPr>
              <w:t>
</w:t>
            </w:r>
            <w:r>
              <w:rPr>
                <w:rFonts w:ascii="Times New Roman"/>
                <w:b w:val="false"/>
                <w:i w:val="false"/>
                <w:color w:val="000000"/>
                <w:sz w:val="20"/>
              </w:rPr>
              <w:t>зачет, возврат ошибочно уплаченной суммы налога, платежа в бюджет, пени производится в течение 5 (пяти) рабочих дней со дня представления услугополучателем налогового заявления по ошибочным суммам и документов, указанных в пункте 8 настоящего стандарта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возврат излишне уплаченной суммы налога, платежа в бюджет, пени производится в течение 5 (пяти) рабочих дней со дня подачи услугополучателем налогового заявления и документов;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возврат уплаченной суммы неправомерно наложенного штрафа по правонарушениям в области налогообложения, законодательства Республики Казахстан о пенсионном обеспечении, об обязательном социальном страховании, об обязательном социальном медицинском страховании вследствие его отмены или уменьшения размера, а также излишне уплаченной суммы производится в течение 5 (пяти) рабочих дней со дня представления услугополучателем налогового заявления и документов;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возврат уплаченной суммы налога, платежа в бюджет, пени и штрафа в результате отмены итогов электронных аукционов по решению суда производится в течение 5 (пяти) рабочих дней со дня подачи заявления на возврат;</w:t>
            </w:r>
          </w:p>
          <w:p>
            <w:pPr>
              <w:spacing w:after="20"/>
              <w:ind w:left="20"/>
              <w:jc w:val="both"/>
            </w:pPr>
            <w:r>
              <w:rPr>
                <w:rFonts w:ascii="Times New Roman"/>
                <w:b w:val="false"/>
                <w:i w:val="false"/>
                <w:color w:val="000000"/>
                <w:sz w:val="20"/>
              </w:rPr>
              <w:t>
возврат излишне уплаченной суммы государственной пошлины производится в течение 5 (пяти) рабочих дней со дня подачи налогового заявления на возврат.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и (или)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30"/>
          <w:p>
            <w:pPr>
              <w:spacing w:after="20"/>
              <w:ind w:left="20"/>
              <w:jc w:val="both"/>
            </w:pPr>
            <w:r>
              <w:rPr>
                <w:rFonts w:ascii="Times New Roman"/>
                <w:b w:val="false"/>
                <w:i w:val="false"/>
                <w:color w:val="000000"/>
                <w:sz w:val="20"/>
              </w:rPr>
              <w:t>
Результатом оказания государственной услуги является:</w:t>
            </w:r>
          </w:p>
          <w:bookmarkEnd w:id="130"/>
          <w:p>
            <w:pPr>
              <w:spacing w:after="20"/>
              <w:ind w:left="20"/>
              <w:jc w:val="both"/>
            </w:pPr>
            <w:r>
              <w:rPr>
                <w:rFonts w:ascii="Times New Roman"/>
                <w:b w:val="false"/>
                <w:i w:val="false"/>
                <w:color w:val="000000"/>
                <w:sz w:val="20"/>
              </w:rPr>
              <w:t>
</w:t>
            </w:r>
            <w:r>
              <w:rPr>
                <w:rFonts w:ascii="Times New Roman"/>
                <w:b w:val="false"/>
                <w:i w:val="false"/>
                <w:color w:val="000000"/>
                <w:sz w:val="20"/>
              </w:rPr>
              <w:t>зачет излишне уплаченной суммы налога, платежа в бюджет, пени;</w:t>
            </w:r>
          </w:p>
          <w:p>
            <w:pPr>
              <w:spacing w:after="20"/>
              <w:ind w:left="20"/>
              <w:jc w:val="both"/>
            </w:pPr>
            <w:r>
              <w:rPr>
                <w:rFonts w:ascii="Times New Roman"/>
                <w:b w:val="false"/>
                <w:i w:val="false"/>
                <w:color w:val="000000"/>
                <w:sz w:val="20"/>
              </w:rPr>
              <w:t>
</w:t>
            </w:r>
            <w:r>
              <w:rPr>
                <w:rFonts w:ascii="Times New Roman"/>
                <w:b w:val="false"/>
                <w:i w:val="false"/>
                <w:color w:val="000000"/>
                <w:sz w:val="20"/>
              </w:rPr>
              <w:t>зачет ошибочно уплаченной суммы на надлежащий код бюджетной классификации и (или) в надлежащий орган государственных доходов;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возврат излишне уплаченной суммы налога, платежа в бюджет и пени, а также ошибочно уплаченной суммы налога, платежа в бюджет на банковский счет налогоплательщика;</w:t>
            </w:r>
          </w:p>
          <w:p>
            <w:pPr>
              <w:spacing w:after="20"/>
              <w:ind w:left="20"/>
              <w:jc w:val="both"/>
            </w:pPr>
            <w:r>
              <w:rPr>
                <w:rFonts w:ascii="Times New Roman"/>
                <w:b w:val="false"/>
                <w:i w:val="false"/>
                <w:color w:val="000000"/>
                <w:sz w:val="20"/>
              </w:rPr>
              <w:t>
</w:t>
            </w:r>
            <w:r>
              <w:rPr>
                <w:rFonts w:ascii="Times New Roman"/>
                <w:b w:val="false"/>
                <w:i w:val="false"/>
                <w:color w:val="000000"/>
                <w:sz w:val="20"/>
              </w:rPr>
              <w:t>возврат уплаченной суммы неправомерно наложенного штрафа по правонарушениям в области налогообложения, законодательства Республики Казахстан о пенсионном обеспечении, об обязательном социальном страховании, об обязательном социальном медицинском страховании вследствие его отмены или уменьшения размера на банковский счет налогоплательщика;</w:t>
            </w:r>
          </w:p>
          <w:p>
            <w:pPr>
              <w:spacing w:after="20"/>
              <w:ind w:left="20"/>
              <w:jc w:val="both"/>
            </w:pPr>
            <w:r>
              <w:rPr>
                <w:rFonts w:ascii="Times New Roman"/>
                <w:b w:val="false"/>
                <w:i w:val="false"/>
                <w:color w:val="000000"/>
                <w:sz w:val="20"/>
              </w:rPr>
              <w:t>
</w:t>
            </w:r>
            <w:r>
              <w:rPr>
                <w:rFonts w:ascii="Times New Roman"/>
                <w:b w:val="false"/>
                <w:i w:val="false"/>
                <w:color w:val="000000"/>
                <w:sz w:val="20"/>
              </w:rPr>
              <w:t>возврат уплаченной суммы налога, платежа в бюджет, пени и штрафа в результате отмены итогов электронных аукционов по решению суда на банковский счет налогоплательщика;</w:t>
            </w:r>
          </w:p>
          <w:p>
            <w:pPr>
              <w:spacing w:after="20"/>
              <w:ind w:left="20"/>
              <w:jc w:val="both"/>
            </w:pPr>
            <w:r>
              <w:rPr>
                <w:rFonts w:ascii="Times New Roman"/>
                <w:b w:val="false"/>
                <w:i w:val="false"/>
                <w:color w:val="000000"/>
                <w:sz w:val="20"/>
              </w:rPr>
              <w:t>
</w:t>
            </w:r>
            <w:r>
              <w:rPr>
                <w:rFonts w:ascii="Times New Roman"/>
                <w:b w:val="false"/>
                <w:i w:val="false"/>
                <w:color w:val="000000"/>
                <w:sz w:val="20"/>
              </w:rPr>
              <w:t>возврат излишне уплаченной суммы государственной пошлины по месту ее уплаты на банковский счет налогоплательщика с соответствующего кода бюджетной классификации;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письменное сообщение о не подтверждении ошибки – в случае неподтверждения органом государственных доходов наличия ошибок при перечислении;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уведомление об исполнении судебного решения налогоплательщику и (или) государственному учреждению – после осуществления возврата суммы государственной пошлины услугодателем;</w:t>
            </w:r>
          </w:p>
          <w:p>
            <w:pPr>
              <w:spacing w:after="20"/>
              <w:ind w:left="20"/>
              <w:jc w:val="both"/>
            </w:pPr>
            <w:r>
              <w:rPr>
                <w:rFonts w:ascii="Times New Roman"/>
                <w:b w:val="false"/>
                <w:i w:val="false"/>
                <w:color w:val="000000"/>
                <w:sz w:val="20"/>
              </w:rPr>
              <w:t>
</w:t>
            </w:r>
            <w:r>
              <w:rPr>
                <w:rFonts w:ascii="Times New Roman"/>
                <w:b w:val="false"/>
                <w:i w:val="false"/>
                <w:color w:val="000000"/>
                <w:sz w:val="20"/>
              </w:rPr>
              <w:t>мотивированный ответ услугодателя об отказе в оказании государственной услуги в случаях и по основаниям, указанным в пункте 9 настоящего стандарта, при оказании государственной услуги на основании налогового заявления представленного:</w:t>
            </w:r>
          </w:p>
          <w:p>
            <w:pPr>
              <w:spacing w:after="20"/>
              <w:ind w:left="20"/>
              <w:jc w:val="both"/>
            </w:pPr>
            <w:r>
              <w:rPr>
                <w:rFonts w:ascii="Times New Roman"/>
                <w:b w:val="false"/>
                <w:i w:val="false"/>
                <w:color w:val="000000"/>
                <w:sz w:val="20"/>
              </w:rPr>
              <w:t>
</w:t>
            </w:r>
            <w:r>
              <w:rPr>
                <w:rFonts w:ascii="Times New Roman"/>
                <w:b w:val="false"/>
                <w:i w:val="false"/>
                <w:color w:val="000000"/>
                <w:sz w:val="20"/>
              </w:rPr>
              <w:t>1) на бумажном носителе с соблюдением норм статьи 73 Административного процедурно-процессуального кодекса Республики Казахстан (далее – АППК);</w:t>
            </w:r>
          </w:p>
          <w:p>
            <w:pPr>
              <w:spacing w:after="20"/>
              <w:ind w:left="20"/>
              <w:jc w:val="both"/>
            </w:pPr>
            <w:r>
              <w:rPr>
                <w:rFonts w:ascii="Times New Roman"/>
                <w:b w:val="false"/>
                <w:i w:val="false"/>
                <w:color w:val="000000"/>
                <w:sz w:val="20"/>
              </w:rPr>
              <w:t>
</w:t>
            </w:r>
            <w:r>
              <w:rPr>
                <w:rFonts w:ascii="Times New Roman"/>
                <w:b w:val="false"/>
                <w:i w:val="false"/>
                <w:color w:val="000000"/>
                <w:sz w:val="20"/>
              </w:rPr>
              <w:t>2) через портал без осуществления заслушивания в соответствии с подпунктом 7) пункта 2 статьи 73 АППК.</w:t>
            </w:r>
          </w:p>
          <w:p>
            <w:pPr>
              <w:spacing w:after="20"/>
              <w:ind w:left="20"/>
              <w:jc w:val="both"/>
            </w:pPr>
            <w:r>
              <w:rPr>
                <w:rFonts w:ascii="Times New Roman"/>
                <w:b w:val="false"/>
                <w:i w:val="false"/>
                <w:color w:val="000000"/>
                <w:sz w:val="20"/>
              </w:rPr>
              <w:t>
В случае обращения через портал услугополучателю направляется статус о принятии запроса для оказания государственной услуги с указанием даты и времени получения результата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на бесплатной основе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31"/>
          <w:p>
            <w:pPr>
              <w:spacing w:after="20"/>
              <w:ind w:left="20"/>
              <w:jc w:val="both"/>
            </w:pPr>
            <w:r>
              <w:rPr>
                <w:rFonts w:ascii="Times New Roman"/>
                <w:b w:val="false"/>
                <w:i w:val="false"/>
                <w:color w:val="000000"/>
                <w:sz w:val="20"/>
              </w:rPr>
              <w:t xml:space="preserve">
1) услугодателя – с понедельника по пятницу, в соответствии с установленным графиком работы с 9.00 до 18.30 часов с перерывом на обед с 13.00 часов до 14.30 часов, за исключением выходных и праздничных дней,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 и </w:t>
            </w:r>
            <w:r>
              <w:rPr>
                <w:rFonts w:ascii="Times New Roman"/>
                <w:b w:val="false"/>
                <w:i w:val="false"/>
                <w:color w:val="000000"/>
                <w:sz w:val="20"/>
              </w:rPr>
              <w:t>Закону</w:t>
            </w:r>
            <w:r>
              <w:rPr>
                <w:rFonts w:ascii="Times New Roman"/>
                <w:b w:val="false"/>
                <w:i w:val="false"/>
                <w:color w:val="000000"/>
                <w:sz w:val="20"/>
              </w:rPr>
              <w:t xml:space="preserve"> Республики Казахстан "О праздниках в Республике Казахстан".</w:t>
            </w:r>
          </w:p>
          <w:bookmarkEnd w:id="131"/>
          <w:p>
            <w:pPr>
              <w:spacing w:after="20"/>
              <w:ind w:left="20"/>
              <w:jc w:val="both"/>
            </w:pPr>
            <w:r>
              <w:rPr>
                <w:rFonts w:ascii="Times New Roman"/>
                <w:b w:val="false"/>
                <w:i w:val="false"/>
                <w:color w:val="000000"/>
                <w:sz w:val="20"/>
              </w:rPr>
              <w:t>
</w:t>
            </w:r>
            <w:r>
              <w:rPr>
                <w:rFonts w:ascii="Times New Roman"/>
                <w:b w:val="false"/>
                <w:i w:val="false"/>
                <w:color w:val="000000"/>
                <w:sz w:val="20"/>
              </w:rPr>
              <w:t>Предварительная запись для получения государственной услуги не требуется, ускоренное обслуживание не предусмотрено;</w:t>
            </w:r>
          </w:p>
          <w:p>
            <w:pPr>
              <w:spacing w:after="20"/>
              <w:ind w:left="20"/>
              <w:jc w:val="both"/>
            </w:pPr>
            <w:r>
              <w:rPr>
                <w:rFonts w:ascii="Times New Roman"/>
                <w:b w:val="false"/>
                <w:i w:val="false"/>
                <w:color w:val="000000"/>
                <w:sz w:val="20"/>
              </w:rPr>
              <w:t>
</w:t>
            </w:r>
            <w:r>
              <w:rPr>
                <w:rFonts w:ascii="Times New Roman"/>
                <w:b w:val="false"/>
                <w:i w:val="false"/>
                <w:color w:val="000000"/>
                <w:sz w:val="20"/>
              </w:rPr>
              <w:t>2) портала – круглосуточно, за исключением технических перерывов в связи с проведением ремонтных работ (при обращении услогополучателя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w:t>
            </w:r>
            <w:r>
              <w:rPr>
                <w:rFonts w:ascii="Times New Roman"/>
                <w:b w:val="false"/>
                <w:i w:val="false"/>
                <w:color w:val="000000"/>
                <w:sz w:val="20"/>
              </w:rPr>
              <w:t>3) Государственная корпорация – с понедельника по субботу включительно, в соответствии с установленным графиком работы с 9.00 часов до 20.00 часов без перерыва на обед, за исключением выходных и праздничных дней, согласно трудовому законодательству.</w:t>
            </w:r>
          </w:p>
          <w:p>
            <w:pPr>
              <w:spacing w:after="20"/>
              <w:ind w:left="20"/>
              <w:jc w:val="both"/>
            </w:pPr>
            <w:r>
              <w:rPr>
                <w:rFonts w:ascii="Times New Roman"/>
                <w:b w:val="false"/>
                <w:i w:val="false"/>
                <w:color w:val="000000"/>
                <w:sz w:val="20"/>
              </w:rPr>
              <w:t>
Прием осуществляется в порядке "электронной" очереди, по месту регистрации услугополучателя без ускоренного обслуживания, возможно бронирование электронной очереди.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32"/>
          <w:p>
            <w:pPr>
              <w:spacing w:after="20"/>
              <w:ind w:left="20"/>
              <w:jc w:val="both"/>
            </w:pPr>
            <w:r>
              <w:rPr>
                <w:rFonts w:ascii="Times New Roman"/>
                <w:b w:val="false"/>
                <w:i w:val="false"/>
                <w:color w:val="000000"/>
                <w:sz w:val="20"/>
              </w:rPr>
              <w:t xml:space="preserve">
1) налоговое заявление по форме согласно </w:t>
            </w:r>
            <w:r>
              <w:rPr>
                <w:rFonts w:ascii="Times New Roman"/>
                <w:b w:val="false"/>
                <w:i w:val="false"/>
                <w:color w:val="000000"/>
                <w:sz w:val="20"/>
              </w:rPr>
              <w:t>приложению 15</w:t>
            </w:r>
            <w:r>
              <w:rPr>
                <w:rFonts w:ascii="Times New Roman"/>
                <w:b w:val="false"/>
                <w:i w:val="false"/>
                <w:color w:val="000000"/>
                <w:sz w:val="20"/>
              </w:rPr>
              <w:t xml:space="preserve"> к приказу Министра финансов Республики Казахстан от 12 февраля 2018 года № 160 "Об утверждении форм налоговых заявлений" (зарегистрирован в Реестре государственной регистрации нормативных правовых актов под № 16425) (далее – Приказ);</w:t>
            </w:r>
          </w:p>
          <w:bookmarkEnd w:id="132"/>
          <w:p>
            <w:pPr>
              <w:spacing w:after="20"/>
              <w:ind w:left="20"/>
              <w:jc w:val="both"/>
            </w:pPr>
            <w:r>
              <w:rPr>
                <w:rFonts w:ascii="Times New Roman"/>
                <w:b w:val="false"/>
                <w:i w:val="false"/>
                <w:color w:val="000000"/>
                <w:sz w:val="20"/>
              </w:rPr>
              <w:t>
</w:t>
            </w:r>
            <w:r>
              <w:rPr>
                <w:rFonts w:ascii="Times New Roman"/>
                <w:b w:val="false"/>
                <w:i w:val="false"/>
                <w:color w:val="000000"/>
                <w:sz w:val="20"/>
              </w:rPr>
              <w:t>2) вступившие в законную силу судебный акт или решение вышестоящего уполномоченного органа (должностного лица), предусматривающие отмену или уменьшение размера штрафа вследствие его неправомерного наложения – для возврата уплаченной суммы неправомерно наложенного штрафа по правонарушениям в области налогообложения, законодательства Республики Казахстан о пенсионном обеспечении, об обязательном социальном страховании, об обязательном социальном медицинском страховании вследствие его отмены или уменьшения размера;</w:t>
            </w:r>
          </w:p>
          <w:p>
            <w:pPr>
              <w:spacing w:after="20"/>
              <w:ind w:left="20"/>
              <w:jc w:val="both"/>
            </w:pPr>
            <w:r>
              <w:rPr>
                <w:rFonts w:ascii="Times New Roman"/>
                <w:b w:val="false"/>
                <w:i w:val="false"/>
                <w:color w:val="000000"/>
                <w:sz w:val="20"/>
              </w:rPr>
              <w:t>
</w:t>
            </w:r>
            <w:r>
              <w:rPr>
                <w:rFonts w:ascii="Times New Roman"/>
                <w:b w:val="false"/>
                <w:i w:val="false"/>
                <w:color w:val="000000"/>
                <w:sz w:val="20"/>
              </w:rPr>
              <w:t>3) документ, выданный соответствующим регистрирующим органом, подтверждающий непредставление услугополучателем документов на совершение регистрационных действий – для возврата или зачета уплаченных в бюджет сумм регистрационных сборов;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документ, выданный государственными лесовладельцами, подтверждающий неиспользование лесорубочного билета, лесного билета на лесопользование – для возврата или зачета уплаченной суммы платы за лесные пользования;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документ соответствующего органа, являющийся основанием для ее возврата, – для возврата уплаченной в бюджет суммы государственной пошлины;</w:t>
            </w:r>
          </w:p>
          <w:p>
            <w:pPr>
              <w:spacing w:after="20"/>
              <w:ind w:left="20"/>
              <w:jc w:val="both"/>
            </w:pPr>
            <w:r>
              <w:rPr>
                <w:rFonts w:ascii="Times New Roman"/>
                <w:b w:val="false"/>
                <w:i w:val="false"/>
                <w:color w:val="000000"/>
                <w:sz w:val="20"/>
              </w:rPr>
              <w:t>
</w:t>
            </w:r>
            <w:r>
              <w:rPr>
                <w:rFonts w:ascii="Times New Roman"/>
                <w:b w:val="false"/>
                <w:i w:val="false"/>
                <w:color w:val="000000"/>
                <w:sz w:val="20"/>
              </w:rPr>
              <w:t>6) вступившее в законную силу решение суда – для возврата суммы государственной пошлины плательщику, в пользу которого состоялось решение суда о возмещении государственной пошлины с государственного учреждения, являющегося стороной по делу;</w:t>
            </w:r>
          </w:p>
          <w:p>
            <w:pPr>
              <w:spacing w:after="20"/>
              <w:ind w:left="20"/>
              <w:jc w:val="both"/>
            </w:pPr>
            <w:r>
              <w:rPr>
                <w:rFonts w:ascii="Times New Roman"/>
                <w:b w:val="false"/>
                <w:i w:val="false"/>
                <w:color w:val="000000"/>
                <w:sz w:val="20"/>
              </w:rPr>
              <w:t>
</w:t>
            </w:r>
            <w:r>
              <w:rPr>
                <w:rFonts w:ascii="Times New Roman"/>
                <w:b w:val="false"/>
                <w:i w:val="false"/>
                <w:color w:val="000000"/>
                <w:sz w:val="20"/>
              </w:rPr>
              <w:t>7) платежный документ об уплате суммы налога, платежа в бюджет, пени и штрафа и вступившее в законную силу решение суда – для возврата уплаченной суммы налога, платежа в бюджет, пени и штрафа в результате отмены итогов электронных аукционов по решению суда.</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приеме документов через Государственную корпорацию услугополучателю выдается расписка о приеме соответствующих документов.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подаче через портал:</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налоговое заявление в форме электронного документа по форме согласно </w:t>
            </w:r>
            <w:r>
              <w:rPr>
                <w:rFonts w:ascii="Times New Roman"/>
                <w:b w:val="false"/>
                <w:i w:val="false"/>
                <w:color w:val="000000"/>
                <w:sz w:val="20"/>
              </w:rPr>
              <w:t>приложению 15</w:t>
            </w:r>
            <w:r>
              <w:rPr>
                <w:rFonts w:ascii="Times New Roman"/>
                <w:b w:val="false"/>
                <w:i w:val="false"/>
                <w:color w:val="000000"/>
                <w:sz w:val="20"/>
              </w:rPr>
              <w:t xml:space="preserve"> к Приказу;</w:t>
            </w:r>
          </w:p>
          <w:p>
            <w:pPr>
              <w:spacing w:after="20"/>
              <w:ind w:left="20"/>
              <w:jc w:val="both"/>
            </w:pPr>
            <w:r>
              <w:rPr>
                <w:rFonts w:ascii="Times New Roman"/>
                <w:b w:val="false"/>
                <w:i w:val="false"/>
                <w:color w:val="000000"/>
                <w:sz w:val="20"/>
              </w:rPr>
              <w:t>
</w:t>
            </w:r>
            <w:r>
              <w:rPr>
                <w:rFonts w:ascii="Times New Roman"/>
                <w:b w:val="false"/>
                <w:i w:val="false"/>
                <w:color w:val="000000"/>
                <w:sz w:val="20"/>
              </w:rPr>
              <w:t>2) электронная копия вступившего в законную силу судебного акта или решение вышестоящего уполномоченного органа (должностного лица), предусматривающие отмену или уменьшение размера штрафа вследствие его неправомерного наложения – для возврата уплаченной суммы неправомерно наложенного штрафа по правонарушениям в области налогообложения, законодательства Республики Казахстан о пенсионном обеспечении, об обязательном социальном страховании, об обязательном социальном медицинском страховании вследствие его отмены или уменьшения размера;</w:t>
            </w:r>
          </w:p>
          <w:p>
            <w:pPr>
              <w:spacing w:after="20"/>
              <w:ind w:left="20"/>
              <w:jc w:val="both"/>
            </w:pPr>
            <w:r>
              <w:rPr>
                <w:rFonts w:ascii="Times New Roman"/>
                <w:b w:val="false"/>
                <w:i w:val="false"/>
                <w:color w:val="000000"/>
                <w:sz w:val="20"/>
              </w:rPr>
              <w:t>
</w:t>
            </w:r>
            <w:r>
              <w:rPr>
                <w:rFonts w:ascii="Times New Roman"/>
                <w:b w:val="false"/>
                <w:i w:val="false"/>
                <w:color w:val="000000"/>
                <w:sz w:val="20"/>
              </w:rPr>
              <w:t>3) электронная копия документа, выданного соответствующим регистрирующим органом, подтверждающего непредставление услугополучателем документов на совершение регистрационных действий – для возврата или зачета уплаченных в бюджет сумм регистрационных сборов;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4) электронная копия документа, выданного государственными лесовладельцами, подтверждающего неиспользование лесорубочного билета, лесного билета на лесопользование – для возврата или зачета уплаченной суммы платы за лесные пользования;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электронная копия документа соответствующего органа, являющегося основанием для ее возврата, – для возврата уплаченной в бюджет суммы государственной пошлины;</w:t>
            </w:r>
          </w:p>
          <w:p>
            <w:pPr>
              <w:spacing w:after="20"/>
              <w:ind w:left="20"/>
              <w:jc w:val="both"/>
            </w:pPr>
            <w:r>
              <w:rPr>
                <w:rFonts w:ascii="Times New Roman"/>
                <w:b w:val="false"/>
                <w:i w:val="false"/>
                <w:color w:val="000000"/>
                <w:sz w:val="20"/>
              </w:rPr>
              <w:t>
</w:t>
            </w:r>
            <w:r>
              <w:rPr>
                <w:rFonts w:ascii="Times New Roman"/>
                <w:b w:val="false"/>
                <w:i w:val="false"/>
                <w:color w:val="000000"/>
                <w:sz w:val="20"/>
              </w:rPr>
              <w:t>6) электронная копия вступившего в законную силу решения суда – для возврата суммы государственной пошлины плательщику, в пользу которого состоялось решение суда о возмещении государственной пошлины с государственного учреждения, являющегося стороной по делу;</w:t>
            </w:r>
          </w:p>
          <w:p>
            <w:pPr>
              <w:spacing w:after="20"/>
              <w:ind w:left="20"/>
              <w:jc w:val="both"/>
            </w:pPr>
            <w:r>
              <w:rPr>
                <w:rFonts w:ascii="Times New Roman"/>
                <w:b w:val="false"/>
                <w:i w:val="false"/>
                <w:color w:val="000000"/>
                <w:sz w:val="20"/>
              </w:rPr>
              <w:t>
</w:t>
            </w:r>
            <w:r>
              <w:rPr>
                <w:rFonts w:ascii="Times New Roman"/>
                <w:b w:val="false"/>
                <w:i w:val="false"/>
                <w:color w:val="000000"/>
                <w:sz w:val="20"/>
              </w:rPr>
              <w:t>7) электронная копия вступившего в законную силу решения суда и копия платежного документа уполномоченного юридического лица об уплате налога, платежа в бюджет, пени и штрафа – для возврата уплаченной суммы налога, платежа в бюджет, пени и штрафа в результате отмены итогов электронных аукционов.</w:t>
            </w:r>
          </w:p>
          <w:p>
            <w:pPr>
              <w:spacing w:after="20"/>
              <w:ind w:left="20"/>
              <w:jc w:val="both"/>
            </w:pPr>
            <w:r>
              <w:rPr>
                <w:rFonts w:ascii="Times New Roman"/>
                <w:b w:val="false"/>
                <w:i w:val="false"/>
                <w:color w:val="000000"/>
                <w:sz w:val="20"/>
              </w:rPr>
              <w:t>
</w:t>
            </w:r>
            <w:r>
              <w:rPr>
                <w:rFonts w:ascii="Times New Roman"/>
                <w:b w:val="false"/>
                <w:i w:val="false"/>
                <w:color w:val="000000"/>
                <w:sz w:val="20"/>
              </w:rPr>
              <w:t>Истребование от услугополучателей документов, которые могут быть получены из информационных систем, не допускается.</w:t>
            </w:r>
          </w:p>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обращения через портал услугополучателю направляется статус о принятии запроса для оказания государственной услуги с указанием даты и времени получения результата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оказании государственной услуги услугополучатель предоставляет согласие на использование сведений, составляющих охраняемую законом тайну, содержащихся в информационных системах.</w:t>
            </w:r>
          </w:p>
          <w:p>
            <w:pPr>
              <w:spacing w:after="20"/>
              <w:ind w:left="20"/>
              <w:jc w:val="both"/>
            </w:pPr>
            <w:r>
              <w:rPr>
                <w:rFonts w:ascii="Times New Roman"/>
                <w:b w:val="false"/>
                <w:i w:val="false"/>
                <w:color w:val="000000"/>
                <w:sz w:val="20"/>
              </w:rPr>
              <w:t>
</w:t>
            </w:r>
            <w:r>
              <w:rPr>
                <w:rFonts w:ascii="Times New Roman"/>
                <w:b w:val="false"/>
                <w:i w:val="false"/>
                <w:color w:val="000000"/>
                <w:sz w:val="20"/>
              </w:rPr>
              <w:t>Налоговое заявление представляется услугодателю:</w:t>
            </w:r>
          </w:p>
          <w:p>
            <w:pPr>
              <w:spacing w:after="20"/>
              <w:ind w:left="20"/>
              <w:jc w:val="both"/>
            </w:pPr>
            <w:r>
              <w:rPr>
                <w:rFonts w:ascii="Times New Roman"/>
                <w:b w:val="false"/>
                <w:i w:val="false"/>
                <w:color w:val="000000"/>
                <w:sz w:val="20"/>
              </w:rPr>
              <w:t>
</w:t>
            </w:r>
            <w:r>
              <w:rPr>
                <w:rFonts w:ascii="Times New Roman"/>
                <w:b w:val="false"/>
                <w:i w:val="false"/>
                <w:color w:val="000000"/>
                <w:sz w:val="20"/>
              </w:rPr>
              <w:t>1) в котором по лицевому счету налогоплательщика числится излишне уплаченная сумма – для проведения зачета, возврата излишне уплаченной суммы налога, платежа в бюджет и пени;</w:t>
            </w:r>
          </w:p>
          <w:p>
            <w:pPr>
              <w:spacing w:after="20"/>
              <w:ind w:left="20"/>
              <w:jc w:val="both"/>
            </w:pPr>
            <w:r>
              <w:rPr>
                <w:rFonts w:ascii="Times New Roman"/>
                <w:b w:val="false"/>
                <w:i w:val="false"/>
                <w:color w:val="000000"/>
                <w:sz w:val="20"/>
              </w:rPr>
              <w:t>
</w:t>
            </w:r>
            <w:r>
              <w:rPr>
                <w:rFonts w:ascii="Times New Roman"/>
                <w:b w:val="false"/>
                <w:i w:val="false"/>
                <w:color w:val="000000"/>
                <w:sz w:val="20"/>
              </w:rPr>
              <w:t>2) в который произведена ошибочная уплата налога, платежа в бюджет – для зачета, возврата ошибочно уплаченной суммы налога, платежа в бюджет;</w:t>
            </w:r>
          </w:p>
          <w:p>
            <w:pPr>
              <w:spacing w:after="20"/>
              <w:ind w:left="20"/>
              <w:jc w:val="both"/>
            </w:pPr>
            <w:r>
              <w:rPr>
                <w:rFonts w:ascii="Times New Roman"/>
                <w:b w:val="false"/>
                <w:i w:val="false"/>
                <w:color w:val="000000"/>
                <w:sz w:val="20"/>
              </w:rPr>
              <w:t>
3) в котором по лицевому счету числится сумма штрафа, подлежащая возврату – для возврата уплаченной суммы неправомерно наложенного штрафа по правонарушениям в области налогообложения, законодательства Республики Казахстан о пенсионном обеспечении, об обязательном социальном страховании, об обязательном социальном медицинском страховании, а также излишне уплаченной суммы.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33"/>
          <w:p>
            <w:pPr>
              <w:spacing w:after="20"/>
              <w:ind w:left="20"/>
              <w:jc w:val="both"/>
            </w:pPr>
            <w:r>
              <w:rPr>
                <w:rFonts w:ascii="Times New Roman"/>
                <w:b w:val="false"/>
                <w:i w:val="false"/>
                <w:color w:val="000000"/>
                <w:sz w:val="20"/>
              </w:rPr>
              <w:t>
Основанием для отказа услугополучателю в оказании государственной услуги являются случаи:</w:t>
            </w:r>
          </w:p>
          <w:bookmarkEnd w:id="133"/>
          <w:p>
            <w:pPr>
              <w:spacing w:after="20"/>
              <w:ind w:left="20"/>
              <w:jc w:val="both"/>
            </w:pPr>
            <w:r>
              <w:rPr>
                <w:rFonts w:ascii="Times New Roman"/>
                <w:b w:val="false"/>
                <w:i w:val="false"/>
                <w:color w:val="000000"/>
                <w:sz w:val="20"/>
              </w:rPr>
              <w:t>
</w:t>
            </w:r>
            <w:r>
              <w:rPr>
                <w:rFonts w:ascii="Times New Roman"/>
                <w:b w:val="false"/>
                <w:i w:val="false"/>
                <w:color w:val="000000"/>
                <w:sz w:val="20"/>
              </w:rPr>
              <w:t>1) зачета:</w:t>
            </w:r>
          </w:p>
          <w:p>
            <w:pPr>
              <w:spacing w:after="20"/>
              <w:ind w:left="20"/>
              <w:jc w:val="both"/>
            </w:pPr>
            <w:r>
              <w:rPr>
                <w:rFonts w:ascii="Times New Roman"/>
                <w:b w:val="false"/>
                <w:i w:val="false"/>
                <w:color w:val="000000"/>
                <w:sz w:val="20"/>
              </w:rPr>
              <w:t>
</w:t>
            </w:r>
            <w:r>
              <w:rPr>
                <w:rFonts w:ascii="Times New Roman"/>
                <w:b w:val="false"/>
                <w:i w:val="false"/>
                <w:color w:val="000000"/>
                <w:sz w:val="20"/>
              </w:rPr>
              <w:t>излишне уплаченной (взысканной) суммы налога, платежа в бюджет, пени в счет погашения налоговой задолженности другого налогоплательщика, кроме зачета между юридическим лицом и его структурным подразделением;</w:t>
            </w:r>
          </w:p>
          <w:p>
            <w:pPr>
              <w:spacing w:after="20"/>
              <w:ind w:left="20"/>
              <w:jc w:val="both"/>
            </w:pPr>
            <w:r>
              <w:rPr>
                <w:rFonts w:ascii="Times New Roman"/>
                <w:b w:val="false"/>
                <w:i w:val="false"/>
                <w:color w:val="000000"/>
                <w:sz w:val="20"/>
              </w:rPr>
              <w:t>
</w:t>
            </w:r>
            <w:r>
              <w:rPr>
                <w:rFonts w:ascii="Times New Roman"/>
                <w:b w:val="false"/>
                <w:i w:val="false"/>
                <w:color w:val="000000"/>
                <w:sz w:val="20"/>
              </w:rPr>
              <w:t>уплаченной суммы государственной пошлины;</w:t>
            </w:r>
          </w:p>
          <w:p>
            <w:pPr>
              <w:spacing w:after="20"/>
              <w:ind w:left="20"/>
              <w:jc w:val="both"/>
            </w:pPr>
            <w:r>
              <w:rPr>
                <w:rFonts w:ascii="Times New Roman"/>
                <w:b w:val="false"/>
                <w:i w:val="false"/>
                <w:color w:val="000000"/>
                <w:sz w:val="20"/>
              </w:rPr>
              <w:t>
</w:t>
            </w:r>
            <w:r>
              <w:rPr>
                <w:rFonts w:ascii="Times New Roman"/>
                <w:b w:val="false"/>
                <w:i w:val="false"/>
                <w:color w:val="000000"/>
                <w:sz w:val="20"/>
              </w:rPr>
              <w:t>2) зачета и возврата:</w:t>
            </w:r>
          </w:p>
          <w:p>
            <w:pPr>
              <w:spacing w:after="20"/>
              <w:ind w:left="20"/>
              <w:jc w:val="both"/>
            </w:pPr>
            <w:r>
              <w:rPr>
                <w:rFonts w:ascii="Times New Roman"/>
                <w:b w:val="false"/>
                <w:i w:val="false"/>
                <w:color w:val="000000"/>
                <w:sz w:val="20"/>
              </w:rPr>
              <w:t>
</w:t>
            </w:r>
            <w:r>
              <w:rPr>
                <w:rFonts w:ascii="Times New Roman"/>
                <w:b w:val="false"/>
                <w:i w:val="false"/>
                <w:color w:val="000000"/>
                <w:sz w:val="20"/>
              </w:rPr>
              <w:t>уплаченной суммы сбора за проезд автотранспортных средств по территории Республики Казахстан, консульского сбора, платы за:</w:t>
            </w:r>
          </w:p>
          <w:p>
            <w:pPr>
              <w:spacing w:after="20"/>
              <w:ind w:left="20"/>
              <w:jc w:val="both"/>
            </w:pPr>
            <w:r>
              <w:rPr>
                <w:rFonts w:ascii="Times New Roman"/>
                <w:b w:val="false"/>
                <w:i w:val="false"/>
                <w:color w:val="000000"/>
                <w:sz w:val="20"/>
              </w:rPr>
              <w:t>
</w:t>
            </w:r>
            <w:r>
              <w:rPr>
                <w:rFonts w:ascii="Times New Roman"/>
                <w:b w:val="false"/>
                <w:i w:val="false"/>
                <w:color w:val="000000"/>
                <w:sz w:val="20"/>
              </w:rPr>
              <w:t>пользование земельными участками, предоставление государством участка недр в соответствии с законодательством Республики Казахстан о недрах и недропользовании на основании лицензии на разведку или добычу твердых полезных ископаемых, пользование животным миром, использование особо охраняемых природных территорий, за исключением случаев ошибочной уплаты таких сумм;</w:t>
            </w:r>
          </w:p>
          <w:p>
            <w:pPr>
              <w:spacing w:after="20"/>
              <w:ind w:left="20"/>
              <w:jc w:val="both"/>
            </w:pPr>
            <w:r>
              <w:rPr>
                <w:rFonts w:ascii="Times New Roman"/>
                <w:b w:val="false"/>
                <w:i w:val="false"/>
                <w:color w:val="000000"/>
                <w:sz w:val="20"/>
              </w:rPr>
              <w:t>
</w:t>
            </w:r>
            <w:r>
              <w:rPr>
                <w:rFonts w:ascii="Times New Roman"/>
                <w:b w:val="false"/>
                <w:i w:val="false"/>
                <w:color w:val="000000"/>
                <w:sz w:val="20"/>
              </w:rPr>
              <w:t>излишне уплаченной суммы акцизов за подакцизные товары, подлежащие маркировке учетно-контрольными марками, за исключением случаев прекращения деятельности налогоплательщика по производству таких товаров и возврата ранее полученных учетно-контрольных марок в орган государственных доходов по акту приема-передачи;</w:t>
            </w:r>
          </w:p>
          <w:p>
            <w:pPr>
              <w:spacing w:after="20"/>
              <w:ind w:left="20"/>
              <w:jc w:val="both"/>
            </w:pPr>
            <w:r>
              <w:rPr>
                <w:rFonts w:ascii="Times New Roman"/>
                <w:b w:val="false"/>
                <w:i w:val="false"/>
                <w:color w:val="000000"/>
                <w:sz w:val="20"/>
              </w:rPr>
              <w:t>
</w:t>
            </w:r>
            <w:r>
              <w:rPr>
                <w:rFonts w:ascii="Times New Roman"/>
                <w:b w:val="false"/>
                <w:i w:val="false"/>
                <w:color w:val="000000"/>
                <w:sz w:val="20"/>
              </w:rPr>
              <w:t>излишне уплаченной (взысканной) суммы налога, платы за пользование земельными участками, пользование водными ресурсами поверхностных источников, негативное воздействие на окружающую среду – в случае продления срока представления налоговой отчетности по таким налогам, платам до даты ее представления;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уплаченной суммы подписного бонуса, за исключением случая признания аукциона не действительным в связи с нарушением правил его проведения, установленных законодательством Республики Казахстан о недрах и недропользовании, которое повлияло на определение победителя аукциона;</w:t>
            </w:r>
          </w:p>
          <w:p>
            <w:pPr>
              <w:spacing w:after="20"/>
              <w:ind w:left="20"/>
              <w:jc w:val="both"/>
            </w:pPr>
            <w:r>
              <w:rPr>
                <w:rFonts w:ascii="Times New Roman"/>
                <w:b w:val="false"/>
                <w:i w:val="false"/>
                <w:color w:val="000000"/>
                <w:sz w:val="20"/>
              </w:rPr>
              <w:t>
</w:t>
            </w:r>
            <w:r>
              <w:rPr>
                <w:rFonts w:ascii="Times New Roman"/>
                <w:b w:val="false"/>
                <w:i w:val="false"/>
                <w:color w:val="000000"/>
                <w:sz w:val="20"/>
              </w:rPr>
              <w:t>истечение срока исковой давности;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отсутствие излишне уплаченной суммы налога, платежа в бюджет, пени;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наличия оснований, предусмотренных </w:t>
            </w:r>
            <w:r>
              <w:rPr>
                <w:rFonts w:ascii="Times New Roman"/>
                <w:b w:val="false"/>
                <w:i w:val="false"/>
                <w:color w:val="000000"/>
                <w:sz w:val="20"/>
              </w:rPr>
              <w:t>пунктом 2</w:t>
            </w:r>
            <w:r>
              <w:rPr>
                <w:rFonts w:ascii="Times New Roman"/>
                <w:b w:val="false"/>
                <w:i w:val="false"/>
                <w:color w:val="000000"/>
                <w:sz w:val="20"/>
              </w:rPr>
              <w:t xml:space="preserve"> статьи 19-1 Закона Республики Казахстан "О государственных услугах".</w:t>
            </w:r>
          </w:p>
          <w:p>
            <w:pPr>
              <w:spacing w:after="20"/>
              <w:ind w:left="20"/>
              <w:jc w:val="both"/>
            </w:pPr>
            <w:r>
              <w:rPr>
                <w:rFonts w:ascii="Times New Roman"/>
                <w:b w:val="false"/>
                <w:i w:val="false"/>
                <w:color w:val="000000"/>
                <w:sz w:val="20"/>
              </w:rPr>
              <w:t>
В случаях представления услугополучателем неполного пакета документов согласно перечню, предусмотренному пунктом 8 настоящего стандарта государственной услуги, и (или) документов с истекшим сроком действия работник Государственной корпорации и услугодатель отказывают в приеме документов.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134"/>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информационную систему при условии наличия электронной цифровой подписи.</w:t>
            </w:r>
          </w:p>
          <w:bookmarkEnd w:id="134"/>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оказании государственной услуги через портал доступна версия для слабовидящих.</w:t>
            </w:r>
          </w:p>
          <w:p>
            <w:pPr>
              <w:spacing w:after="20"/>
              <w:ind w:left="20"/>
              <w:jc w:val="both"/>
            </w:pPr>
            <w:r>
              <w:rPr>
                <w:rFonts w:ascii="Times New Roman"/>
                <w:b w:val="false"/>
                <w:i w:val="false"/>
                <w:color w:val="000000"/>
                <w:sz w:val="20"/>
              </w:rPr>
              <w:t>
</w:t>
            </w:r>
            <w:r>
              <w:rPr>
                <w:rFonts w:ascii="Times New Roman"/>
                <w:b w:val="false"/>
                <w:i w:val="false"/>
                <w:color w:val="000000"/>
                <w:sz w:val="20"/>
              </w:rPr>
              <w:t>Сервис цифровых документов доступен для пользователей, авторизованных в мобильном приложении.</w:t>
            </w:r>
          </w:p>
          <w:p>
            <w:pPr>
              <w:spacing w:after="20"/>
              <w:ind w:left="20"/>
              <w:jc w:val="both"/>
            </w:pPr>
            <w:r>
              <w:rPr>
                <w:rFonts w:ascii="Times New Roman"/>
                <w:b w:val="false"/>
                <w:i w:val="false"/>
                <w:color w:val="000000"/>
                <w:sz w:val="20"/>
              </w:rPr>
              <w:t>
Для использования цифрового документа необходимо пройти авторизацию в мобильном приложении с использованием электронной цифровой подписи или одноразового пароля, далее перейти в раздел "Цифровые документы" и выбрать необходимый документ.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13 января 2022 года № 29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w:t>
            </w:r>
            <w:r>
              <w:br/>
            </w:r>
            <w:r>
              <w:rPr>
                <w:rFonts w:ascii="Times New Roman"/>
                <w:b w:val="false"/>
                <w:i w:val="false"/>
                <w:color w:val="000000"/>
                <w:sz w:val="20"/>
              </w:rPr>
              <w:t xml:space="preserve">к Правилам ведения </w:t>
            </w:r>
            <w:r>
              <w:br/>
            </w:r>
            <w:r>
              <w:rPr>
                <w:rFonts w:ascii="Times New Roman"/>
                <w:b w:val="false"/>
                <w:i w:val="false"/>
                <w:color w:val="000000"/>
                <w:sz w:val="20"/>
              </w:rPr>
              <w:t>лицевых счетов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26" w:id="135"/>
    <w:p>
      <w:pPr>
        <w:spacing w:after="0"/>
        <w:ind w:left="0"/>
        <w:jc w:val="left"/>
      </w:pPr>
      <w:r>
        <w:rPr>
          <w:rFonts w:ascii="Times New Roman"/>
          <w:b/>
          <w:i w:val="false"/>
          <w:color w:val="000000"/>
        </w:rPr>
        <w:t xml:space="preserve"> Подтверждение о проведенном зачете излишне уплаченных сумм в счет погашения налоговой задолженности по налогу на добавленную стоимость за нерезидента</w:t>
      </w:r>
    </w:p>
    <w:bookmarkEnd w:id="135"/>
    <w:p>
      <w:pPr>
        <w:spacing w:after="0"/>
        <w:ind w:left="0"/>
        <w:jc w:val="both"/>
      </w:pPr>
      <w:bookmarkStart w:name="z227" w:id="136"/>
      <w:r>
        <w:rPr>
          <w:rFonts w:ascii="Times New Roman"/>
          <w:b w:val="false"/>
          <w:i w:val="false"/>
          <w:color w:val="000000"/>
          <w:sz w:val="28"/>
        </w:rPr>
        <w:t>
      "____"____________ 20___года             _____________________________</w:t>
      </w:r>
    </w:p>
    <w:bookmarkEnd w:id="136"/>
    <w:p>
      <w:pPr>
        <w:spacing w:after="0"/>
        <w:ind w:left="0"/>
        <w:jc w:val="both"/>
      </w:pPr>
      <w:r>
        <w:rPr>
          <w:rFonts w:ascii="Times New Roman"/>
          <w:b w:val="false"/>
          <w:i w:val="false"/>
          <w:color w:val="000000"/>
          <w:sz w:val="28"/>
        </w:rPr>
        <w:t xml:space="preserve">       (дата составления)                         (код органа государственных доходов)</w:t>
      </w:r>
    </w:p>
    <w:p>
      <w:pPr>
        <w:spacing w:after="0"/>
        <w:ind w:left="0"/>
        <w:jc w:val="both"/>
      </w:pPr>
      <w:r>
        <w:rPr>
          <w:rFonts w:ascii="Times New Roman"/>
          <w:b w:val="false"/>
          <w:i w:val="false"/>
          <w:color w:val="000000"/>
          <w:sz w:val="28"/>
        </w:rPr>
        <w:t xml:space="preserve">       __________________________________________________________________</w:t>
      </w:r>
    </w:p>
    <w:p>
      <w:pPr>
        <w:spacing w:after="0"/>
        <w:ind w:left="0"/>
        <w:jc w:val="both"/>
      </w:pPr>
      <w:r>
        <w:rPr>
          <w:rFonts w:ascii="Times New Roman"/>
          <w:b w:val="false"/>
          <w:i w:val="false"/>
          <w:color w:val="000000"/>
          <w:sz w:val="28"/>
        </w:rPr>
        <w:t xml:space="preserve">                   (БИН, наименование государственного органа)</w:t>
      </w: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400 Кодекса Республики Казахстан "О налогах и </w:t>
      </w:r>
    </w:p>
    <w:p>
      <w:pPr>
        <w:spacing w:after="0"/>
        <w:ind w:left="0"/>
        <w:jc w:val="both"/>
      </w:pPr>
      <w:r>
        <w:rPr>
          <w:rFonts w:ascii="Times New Roman"/>
          <w:b w:val="false"/>
          <w:i w:val="false"/>
          <w:color w:val="000000"/>
          <w:sz w:val="28"/>
        </w:rPr>
        <w:t xml:space="preserve">       других обязательных платежах в бюджет" (Налоговый кодекс) (далее – Налоговый </w:t>
      </w:r>
    </w:p>
    <w:p>
      <w:pPr>
        <w:spacing w:after="0"/>
        <w:ind w:left="0"/>
        <w:jc w:val="both"/>
      </w:pPr>
      <w:r>
        <w:rPr>
          <w:rFonts w:ascii="Times New Roman"/>
          <w:b w:val="false"/>
          <w:i w:val="false"/>
          <w:color w:val="000000"/>
          <w:sz w:val="28"/>
        </w:rPr>
        <w:t xml:space="preserve">       кодекс) уведомляет Вас</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БИН/ИИН, наименование налогоплательщика (налогового агента)</w:t>
      </w:r>
    </w:p>
    <w:p>
      <w:pPr>
        <w:spacing w:after="0"/>
        <w:ind w:left="0"/>
        <w:jc w:val="both"/>
      </w:pPr>
      <w:r>
        <w:rPr>
          <w:rFonts w:ascii="Times New Roman"/>
          <w:b w:val="false"/>
          <w:i w:val="false"/>
          <w:color w:val="000000"/>
          <w:sz w:val="28"/>
        </w:rPr>
        <w:t xml:space="preserve">       __________________________________________________________________</w:t>
      </w:r>
    </w:p>
    <w:p>
      <w:pPr>
        <w:spacing w:after="0"/>
        <w:ind w:left="0"/>
        <w:jc w:val="both"/>
      </w:pPr>
      <w:r>
        <w:rPr>
          <w:rFonts w:ascii="Times New Roman"/>
          <w:b w:val="false"/>
          <w:i w:val="false"/>
          <w:color w:val="000000"/>
          <w:sz w:val="28"/>
        </w:rPr>
        <w:t xml:space="preserve">       или ИИН, Фамилия, имя, отчество (при его наличии) физического лица</w:t>
      </w:r>
    </w:p>
    <w:p>
      <w:pPr>
        <w:spacing w:after="0"/>
        <w:ind w:left="0"/>
        <w:jc w:val="both"/>
      </w:pPr>
      <w:r>
        <w:rPr>
          <w:rFonts w:ascii="Times New Roman"/>
          <w:b w:val="false"/>
          <w:i w:val="false"/>
          <w:color w:val="000000"/>
          <w:sz w:val="28"/>
        </w:rPr>
        <w:t xml:space="preserve">       о том, что на основании налогового заявления __________________________</w:t>
      </w:r>
    </w:p>
    <w:p>
      <w:pPr>
        <w:spacing w:after="0"/>
        <w:ind w:left="0"/>
        <w:jc w:val="both"/>
      </w:pPr>
      <w:r>
        <w:rPr>
          <w:rFonts w:ascii="Times New Roman"/>
          <w:b w:val="false"/>
          <w:i w:val="false"/>
          <w:color w:val="000000"/>
          <w:sz w:val="28"/>
        </w:rPr>
        <w:t xml:space="preserve">                                           (№, дата налогового заявления)</w:t>
      </w:r>
    </w:p>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102</w:t>
      </w:r>
      <w:r>
        <w:rPr>
          <w:rFonts w:ascii="Times New Roman"/>
          <w:b w:val="false"/>
          <w:i w:val="false"/>
          <w:color w:val="000000"/>
          <w:sz w:val="28"/>
        </w:rPr>
        <w:t xml:space="preserve"> Налогового кодекса произведен зачет излишне </w:t>
      </w:r>
    </w:p>
    <w:p>
      <w:pPr>
        <w:spacing w:after="0"/>
        <w:ind w:left="0"/>
        <w:jc w:val="both"/>
      </w:pPr>
      <w:r>
        <w:rPr>
          <w:rFonts w:ascii="Times New Roman"/>
          <w:b w:val="false"/>
          <w:i w:val="false"/>
          <w:color w:val="000000"/>
          <w:sz w:val="28"/>
        </w:rPr>
        <w:t xml:space="preserve">       уплаченной суммы налога, платы и пени в счет погашения налоговой задолженности</w:t>
      </w:r>
    </w:p>
    <w:p>
      <w:pPr>
        <w:spacing w:after="0"/>
        <w:ind w:left="0"/>
        <w:jc w:val="both"/>
      </w:pPr>
      <w:r>
        <w:rPr>
          <w:rFonts w:ascii="Times New Roman"/>
          <w:b w:val="false"/>
          <w:i w:val="false"/>
          <w:color w:val="000000"/>
          <w:sz w:val="28"/>
        </w:rPr>
        <w:t xml:space="preserve">       по налогу на добавленную стоимость, подлежащего уплате в соответствии со статьей </w:t>
      </w:r>
    </w:p>
    <w:p>
      <w:pPr>
        <w:spacing w:after="0"/>
        <w:ind w:left="0"/>
        <w:jc w:val="both"/>
      </w:pPr>
      <w:r>
        <w:rPr>
          <w:rFonts w:ascii="Times New Roman"/>
          <w:b w:val="false"/>
          <w:i w:val="false"/>
          <w:color w:val="000000"/>
          <w:sz w:val="28"/>
        </w:rPr>
        <w:t xml:space="preserve">       400 Налогового кодекса, в сумме __________(___________________)__________тенге.</w:t>
      </w:r>
    </w:p>
    <w:p>
      <w:pPr>
        <w:spacing w:after="0"/>
        <w:ind w:left="0"/>
        <w:jc w:val="both"/>
      </w:pPr>
      <w:r>
        <w:rPr>
          <w:rFonts w:ascii="Times New Roman"/>
          <w:b w:val="false"/>
          <w:i w:val="false"/>
          <w:color w:val="000000"/>
          <w:sz w:val="28"/>
        </w:rPr>
        <w:t xml:space="preserve">                                                 (прописью)</w:t>
      </w:r>
    </w:p>
    <w:p>
      <w:pPr>
        <w:spacing w:after="0"/>
        <w:ind w:left="0"/>
        <w:jc w:val="both"/>
      </w:pPr>
      <w:r>
        <w:rPr>
          <w:rFonts w:ascii="Times New Roman"/>
          <w:b w:val="false"/>
          <w:i w:val="false"/>
          <w:color w:val="000000"/>
          <w:sz w:val="28"/>
        </w:rPr>
        <w:t xml:space="preserve">       _________________________</w:t>
      </w:r>
    </w:p>
    <w:p>
      <w:pPr>
        <w:spacing w:after="0"/>
        <w:ind w:left="0"/>
        <w:jc w:val="both"/>
      </w:pPr>
      <w:r>
        <w:rPr>
          <w:rFonts w:ascii="Times New Roman"/>
          <w:b w:val="false"/>
          <w:i w:val="false"/>
          <w:color w:val="000000"/>
          <w:sz w:val="28"/>
        </w:rPr>
        <w:t xml:space="preserve">       (дата проведения зачета) </w:t>
      </w:r>
    </w:p>
    <w:p>
      <w:pPr>
        <w:spacing w:after="0"/>
        <w:ind w:left="0"/>
        <w:jc w:val="both"/>
      </w:pPr>
      <w:r>
        <w:rPr>
          <w:rFonts w:ascii="Times New Roman"/>
          <w:b w:val="false"/>
          <w:i w:val="false"/>
          <w:color w:val="000000"/>
          <w:sz w:val="28"/>
        </w:rPr>
        <w:t xml:space="preserve">       Место печати</w:t>
      </w:r>
    </w:p>
    <w:p>
      <w:pPr>
        <w:spacing w:after="0"/>
        <w:ind w:left="0"/>
        <w:jc w:val="both"/>
      </w:pPr>
      <w:r>
        <w:rPr>
          <w:rFonts w:ascii="Times New Roman"/>
          <w:b w:val="false"/>
          <w:i w:val="false"/>
          <w:color w:val="000000"/>
          <w:sz w:val="28"/>
        </w:rPr>
        <w:t xml:space="preserve">       Руководитель</w:t>
      </w:r>
    </w:p>
    <w:p>
      <w:pPr>
        <w:spacing w:after="0"/>
        <w:ind w:left="0"/>
        <w:jc w:val="both"/>
      </w:pPr>
      <w:r>
        <w:rPr>
          <w:rFonts w:ascii="Times New Roman"/>
          <w:b w:val="false"/>
          <w:i w:val="false"/>
          <w:color w:val="000000"/>
          <w:sz w:val="28"/>
        </w:rPr>
        <w:t xml:space="preserve">       государственного органа _____________________ _______________</w:t>
      </w:r>
    </w:p>
    <w:p>
      <w:pPr>
        <w:spacing w:after="0"/>
        <w:ind w:left="0"/>
        <w:jc w:val="both"/>
      </w:pPr>
      <w:r>
        <w:rPr>
          <w:rFonts w:ascii="Times New Roman"/>
          <w:b w:val="false"/>
          <w:i w:val="false"/>
          <w:color w:val="000000"/>
          <w:sz w:val="28"/>
        </w:rPr>
        <w:t xml:space="preserve">                               (подпись)</w:t>
      </w:r>
    </w:p>
    <w:p>
      <w:pPr>
        <w:spacing w:after="0"/>
        <w:ind w:left="0"/>
        <w:jc w:val="both"/>
      </w:pPr>
      <w:r>
        <w:rPr>
          <w:rFonts w:ascii="Times New Roman"/>
          <w:b w:val="false"/>
          <w:i w:val="false"/>
          <w:color w:val="000000"/>
          <w:sz w:val="28"/>
        </w:rPr>
        <w:t xml:space="preserve">       Должностное лицо, ответственное</w:t>
      </w:r>
    </w:p>
    <w:p>
      <w:pPr>
        <w:spacing w:after="0"/>
        <w:ind w:left="0"/>
        <w:jc w:val="both"/>
      </w:pPr>
      <w:r>
        <w:rPr>
          <w:rFonts w:ascii="Times New Roman"/>
          <w:b w:val="false"/>
          <w:i w:val="false"/>
          <w:color w:val="000000"/>
          <w:sz w:val="28"/>
        </w:rPr>
        <w:t xml:space="preserve">       за ведение учета и лицевых счетов ___________________ ___________</w:t>
      </w:r>
    </w:p>
    <w:p>
      <w:pPr>
        <w:spacing w:after="0"/>
        <w:ind w:left="0"/>
        <w:jc w:val="both"/>
      </w:pPr>
      <w:r>
        <w:rPr>
          <w:rFonts w:ascii="Times New Roman"/>
          <w:b w:val="false"/>
          <w:i w:val="false"/>
          <w:color w:val="000000"/>
          <w:sz w:val="28"/>
        </w:rPr>
        <w:t xml:space="preserve">                                           (подпись)</w:t>
      </w:r>
    </w:p>
    <w:p>
      <w:pPr>
        <w:spacing w:after="0"/>
        <w:ind w:left="0"/>
        <w:jc w:val="both"/>
      </w:pPr>
      <w:r>
        <w:rPr>
          <w:rFonts w:ascii="Times New Roman"/>
          <w:b w:val="false"/>
          <w:i w:val="false"/>
          <w:color w:val="000000"/>
          <w:sz w:val="28"/>
        </w:rPr>
        <w:t xml:space="preserve">       Примечание: расшифровка аббревиатур:</w:t>
      </w:r>
    </w:p>
    <w:p>
      <w:pPr>
        <w:spacing w:after="0"/>
        <w:ind w:left="0"/>
        <w:jc w:val="both"/>
      </w:pPr>
      <w:r>
        <w:rPr>
          <w:rFonts w:ascii="Times New Roman"/>
          <w:b w:val="false"/>
          <w:i w:val="false"/>
          <w:color w:val="000000"/>
          <w:sz w:val="28"/>
        </w:rPr>
        <w:t xml:space="preserve">       БИН – бизнес-идентификационный номер;</w:t>
      </w:r>
    </w:p>
    <w:p>
      <w:pPr>
        <w:spacing w:after="0"/>
        <w:ind w:left="0"/>
        <w:jc w:val="both"/>
      </w:pPr>
      <w:r>
        <w:rPr>
          <w:rFonts w:ascii="Times New Roman"/>
          <w:b w:val="false"/>
          <w:i w:val="false"/>
          <w:color w:val="000000"/>
          <w:sz w:val="28"/>
        </w:rPr>
        <w:t xml:space="preserve">       ИИН – индивидуальный идентификационный номер.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13 января 2022 года № 29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w:t>
            </w:r>
            <w:r>
              <w:br/>
            </w:r>
            <w:r>
              <w:rPr>
                <w:rFonts w:ascii="Times New Roman"/>
                <w:b w:val="false"/>
                <w:i w:val="false"/>
                <w:color w:val="000000"/>
                <w:sz w:val="20"/>
              </w:rPr>
              <w:t>к Правилам ведения</w:t>
            </w:r>
            <w:r>
              <w:br/>
            </w:r>
            <w:r>
              <w:rPr>
                <w:rFonts w:ascii="Times New Roman"/>
                <w:b w:val="false"/>
                <w:i w:val="false"/>
                <w:color w:val="000000"/>
                <w:sz w:val="20"/>
              </w:rPr>
              <w:t>лицевых счетов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31" w:id="137"/>
    <w:p>
      <w:pPr>
        <w:spacing w:after="0"/>
        <w:ind w:left="0"/>
        <w:jc w:val="left"/>
      </w:pPr>
      <w:r>
        <w:rPr>
          <w:rFonts w:ascii="Times New Roman"/>
          <w:b/>
          <w:i w:val="false"/>
          <w:color w:val="000000"/>
        </w:rPr>
        <w:t xml:space="preserve"> Подтверждение о проведенном зачете превышения налога на добавленную стоимость, относимого в зачет, над суммой начисленного в счет погашения налоговой задолженности по налогу на добавленную стоимость за нерезидента</w:t>
      </w:r>
    </w:p>
    <w:bookmarkEnd w:id="137"/>
    <w:p>
      <w:pPr>
        <w:spacing w:after="0"/>
        <w:ind w:left="0"/>
        <w:jc w:val="both"/>
      </w:pPr>
      <w:bookmarkStart w:name="z232" w:id="138"/>
      <w:r>
        <w:rPr>
          <w:rFonts w:ascii="Times New Roman"/>
          <w:b w:val="false"/>
          <w:i w:val="false"/>
          <w:color w:val="000000"/>
          <w:sz w:val="28"/>
        </w:rPr>
        <w:t>
      "__"____________20___года             __________________________________</w:t>
      </w:r>
    </w:p>
    <w:bookmarkEnd w:id="138"/>
    <w:p>
      <w:pPr>
        <w:spacing w:after="0"/>
        <w:ind w:left="0"/>
        <w:jc w:val="both"/>
      </w:pPr>
      <w:r>
        <w:rPr>
          <w:rFonts w:ascii="Times New Roman"/>
          <w:b w:val="false"/>
          <w:i w:val="false"/>
          <w:color w:val="000000"/>
          <w:sz w:val="28"/>
        </w:rPr>
        <w:t xml:space="preserve">       (дата составления)                         (код органа государственных доходов)</w:t>
      </w:r>
    </w:p>
    <w:p>
      <w:pPr>
        <w:spacing w:after="0"/>
        <w:ind w:left="0"/>
        <w:jc w:val="both"/>
      </w:pPr>
      <w:r>
        <w:rPr>
          <w:rFonts w:ascii="Times New Roman"/>
          <w:b w:val="false"/>
          <w:i w:val="false"/>
          <w:color w:val="000000"/>
          <w:sz w:val="28"/>
        </w:rPr>
        <w:t xml:space="preserve">       __________________________________________________________________</w:t>
      </w:r>
    </w:p>
    <w:p>
      <w:pPr>
        <w:spacing w:after="0"/>
        <w:ind w:left="0"/>
        <w:jc w:val="both"/>
      </w:pPr>
      <w:r>
        <w:rPr>
          <w:rFonts w:ascii="Times New Roman"/>
          <w:b w:val="false"/>
          <w:i w:val="false"/>
          <w:color w:val="000000"/>
          <w:sz w:val="28"/>
        </w:rPr>
        <w:t xml:space="preserve">                   (наименование государственного органа)</w:t>
      </w: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400 Кодекса Республики Казахстан "О налогах и </w:t>
      </w:r>
    </w:p>
    <w:p>
      <w:pPr>
        <w:spacing w:after="0"/>
        <w:ind w:left="0"/>
        <w:jc w:val="both"/>
      </w:pPr>
      <w:r>
        <w:rPr>
          <w:rFonts w:ascii="Times New Roman"/>
          <w:b w:val="false"/>
          <w:i w:val="false"/>
          <w:color w:val="000000"/>
          <w:sz w:val="28"/>
        </w:rPr>
        <w:t xml:space="preserve">       других обязательных платежах в бюджет" (Налоговый кодекс) (далее – Налоговый </w:t>
      </w:r>
    </w:p>
    <w:p>
      <w:pPr>
        <w:spacing w:after="0"/>
        <w:ind w:left="0"/>
        <w:jc w:val="both"/>
      </w:pPr>
      <w:r>
        <w:rPr>
          <w:rFonts w:ascii="Times New Roman"/>
          <w:b w:val="false"/>
          <w:i w:val="false"/>
          <w:color w:val="000000"/>
          <w:sz w:val="28"/>
        </w:rPr>
        <w:t xml:space="preserve">       кодекс)</w:t>
      </w:r>
    </w:p>
    <w:p>
      <w:pPr>
        <w:spacing w:after="0"/>
        <w:ind w:left="0"/>
        <w:jc w:val="both"/>
      </w:pPr>
      <w:r>
        <w:rPr>
          <w:rFonts w:ascii="Times New Roman"/>
          <w:b w:val="false"/>
          <w:i w:val="false"/>
          <w:color w:val="000000"/>
          <w:sz w:val="28"/>
        </w:rPr>
        <w:t xml:space="preserve">       уведомляет Вас 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БИН/ИИН наименование налогоплательщика (налогового агента) </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или ИИН, Фамилия, имя, отчество (при его наличии) физического лица</w:t>
      </w:r>
    </w:p>
    <w:p>
      <w:pPr>
        <w:spacing w:after="0"/>
        <w:ind w:left="0"/>
        <w:jc w:val="both"/>
      </w:pPr>
      <w:r>
        <w:rPr>
          <w:rFonts w:ascii="Times New Roman"/>
          <w:b w:val="false"/>
          <w:i w:val="false"/>
          <w:color w:val="000000"/>
          <w:sz w:val="28"/>
        </w:rPr>
        <w:t xml:space="preserve">       о том, что на основании Вашего заявления _____________________________</w:t>
      </w:r>
    </w:p>
    <w:p>
      <w:pPr>
        <w:spacing w:after="0"/>
        <w:ind w:left="0"/>
        <w:jc w:val="both"/>
      </w:pPr>
      <w:r>
        <w:rPr>
          <w:rFonts w:ascii="Times New Roman"/>
          <w:b w:val="false"/>
          <w:i w:val="false"/>
          <w:color w:val="000000"/>
          <w:sz w:val="28"/>
        </w:rPr>
        <w:t xml:space="preserve">                                                 (№, дата заявления)</w:t>
      </w:r>
    </w:p>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429</w:t>
      </w:r>
      <w:r>
        <w:rPr>
          <w:rFonts w:ascii="Times New Roman"/>
          <w:b w:val="false"/>
          <w:i w:val="false"/>
          <w:color w:val="000000"/>
          <w:sz w:val="28"/>
        </w:rPr>
        <w:t xml:space="preserve"> Налогового кодекса _______________________</w:t>
      </w:r>
    </w:p>
    <w:p>
      <w:pPr>
        <w:spacing w:after="0"/>
        <w:ind w:left="0"/>
        <w:jc w:val="both"/>
      </w:pPr>
      <w:r>
        <w:rPr>
          <w:rFonts w:ascii="Times New Roman"/>
          <w:b w:val="false"/>
          <w:i w:val="false"/>
          <w:color w:val="000000"/>
          <w:sz w:val="28"/>
        </w:rPr>
        <w:t xml:space="preserve">                                                       (дата)</w:t>
      </w:r>
    </w:p>
    <w:p>
      <w:pPr>
        <w:spacing w:after="0"/>
        <w:ind w:left="0"/>
        <w:jc w:val="both"/>
      </w:pPr>
      <w:r>
        <w:rPr>
          <w:rFonts w:ascii="Times New Roman"/>
          <w:b w:val="false"/>
          <w:i w:val="false"/>
          <w:color w:val="000000"/>
          <w:sz w:val="28"/>
        </w:rPr>
        <w:t xml:space="preserve">       произведен возврат налога на добавленную стоимость путем зачета в счет налога на</w:t>
      </w:r>
    </w:p>
    <w:p>
      <w:pPr>
        <w:spacing w:after="0"/>
        <w:ind w:left="0"/>
        <w:jc w:val="both"/>
      </w:pPr>
      <w:r>
        <w:rPr>
          <w:rFonts w:ascii="Times New Roman"/>
          <w:b w:val="false"/>
          <w:i w:val="false"/>
          <w:color w:val="000000"/>
          <w:sz w:val="28"/>
        </w:rPr>
        <w:t xml:space="preserve">       добавленную стоимость, подлежащего уплате в соответствии со статьей 400 </w:t>
      </w:r>
    </w:p>
    <w:p>
      <w:pPr>
        <w:spacing w:after="0"/>
        <w:ind w:left="0"/>
        <w:jc w:val="both"/>
      </w:pPr>
      <w:r>
        <w:rPr>
          <w:rFonts w:ascii="Times New Roman"/>
          <w:b w:val="false"/>
          <w:i w:val="false"/>
          <w:color w:val="000000"/>
          <w:sz w:val="28"/>
        </w:rPr>
        <w:t xml:space="preserve">       Налогового кодекса, в сумме_______(_________________) тенге.</w:t>
      </w:r>
    </w:p>
    <w:p>
      <w:pPr>
        <w:spacing w:after="0"/>
        <w:ind w:left="0"/>
        <w:jc w:val="both"/>
      </w:pPr>
      <w:r>
        <w:rPr>
          <w:rFonts w:ascii="Times New Roman"/>
          <w:b w:val="false"/>
          <w:i w:val="false"/>
          <w:color w:val="000000"/>
          <w:sz w:val="28"/>
        </w:rPr>
        <w:t xml:space="preserve">                                     (прописью)</w:t>
      </w:r>
    </w:p>
    <w:p>
      <w:pPr>
        <w:spacing w:after="0"/>
        <w:ind w:left="0"/>
        <w:jc w:val="both"/>
      </w:pPr>
      <w:r>
        <w:rPr>
          <w:rFonts w:ascii="Times New Roman"/>
          <w:b w:val="false"/>
          <w:i w:val="false"/>
          <w:color w:val="000000"/>
          <w:sz w:val="28"/>
        </w:rPr>
        <w:t xml:space="preserve">       Место печати</w:t>
      </w:r>
    </w:p>
    <w:p>
      <w:pPr>
        <w:spacing w:after="0"/>
        <w:ind w:left="0"/>
        <w:jc w:val="both"/>
      </w:pPr>
      <w:r>
        <w:rPr>
          <w:rFonts w:ascii="Times New Roman"/>
          <w:b w:val="false"/>
          <w:i w:val="false"/>
          <w:color w:val="000000"/>
          <w:sz w:val="28"/>
        </w:rPr>
        <w:t xml:space="preserve">       Руководитель ________________________ ___________________</w:t>
      </w:r>
    </w:p>
    <w:p>
      <w:pPr>
        <w:spacing w:after="0"/>
        <w:ind w:left="0"/>
        <w:jc w:val="both"/>
      </w:pPr>
      <w:r>
        <w:rPr>
          <w:rFonts w:ascii="Times New Roman"/>
          <w:b w:val="false"/>
          <w:i w:val="false"/>
          <w:color w:val="000000"/>
          <w:sz w:val="28"/>
        </w:rPr>
        <w:t xml:space="preserve">                               (подпись)</w:t>
      </w:r>
    </w:p>
    <w:p>
      <w:pPr>
        <w:spacing w:after="0"/>
        <w:ind w:left="0"/>
        <w:jc w:val="both"/>
      </w:pPr>
      <w:r>
        <w:rPr>
          <w:rFonts w:ascii="Times New Roman"/>
          <w:b w:val="false"/>
          <w:i w:val="false"/>
          <w:color w:val="000000"/>
          <w:sz w:val="28"/>
        </w:rPr>
        <w:t xml:space="preserve">       Должностное лицо,</w:t>
      </w:r>
    </w:p>
    <w:p>
      <w:pPr>
        <w:spacing w:after="0"/>
        <w:ind w:left="0"/>
        <w:jc w:val="both"/>
      </w:pPr>
      <w:r>
        <w:rPr>
          <w:rFonts w:ascii="Times New Roman"/>
          <w:b w:val="false"/>
          <w:i w:val="false"/>
          <w:color w:val="000000"/>
          <w:sz w:val="28"/>
        </w:rPr>
        <w:t xml:space="preserve">       ответственное за ведение учета и лицевых счетов ___________________ ___________</w:t>
      </w:r>
    </w:p>
    <w:p>
      <w:pPr>
        <w:spacing w:after="0"/>
        <w:ind w:left="0"/>
        <w:jc w:val="both"/>
      </w:pPr>
      <w:r>
        <w:rPr>
          <w:rFonts w:ascii="Times New Roman"/>
          <w:b w:val="false"/>
          <w:i w:val="false"/>
          <w:color w:val="000000"/>
          <w:sz w:val="28"/>
        </w:rPr>
        <w:t xml:space="preserve">                                                       (подпись)</w:t>
      </w:r>
    </w:p>
    <w:bookmarkStart w:name="z233" w:id="139"/>
    <w:p>
      <w:pPr>
        <w:spacing w:after="0"/>
        <w:ind w:left="0"/>
        <w:jc w:val="both"/>
      </w:pPr>
      <w:r>
        <w:rPr>
          <w:rFonts w:ascii="Times New Roman"/>
          <w:b w:val="false"/>
          <w:i w:val="false"/>
          <w:color w:val="000000"/>
          <w:sz w:val="28"/>
        </w:rPr>
        <w:t>
      Примечание: расшифровка аббревиатур:</w:t>
      </w:r>
    </w:p>
    <w:bookmarkEnd w:id="139"/>
    <w:bookmarkStart w:name="z234" w:id="140"/>
    <w:p>
      <w:pPr>
        <w:spacing w:after="0"/>
        <w:ind w:left="0"/>
        <w:jc w:val="both"/>
      </w:pPr>
      <w:r>
        <w:rPr>
          <w:rFonts w:ascii="Times New Roman"/>
          <w:b w:val="false"/>
          <w:i w:val="false"/>
          <w:color w:val="000000"/>
          <w:sz w:val="28"/>
        </w:rPr>
        <w:t>
      БИН – бизнес-идентификационный номер;</w:t>
      </w:r>
    </w:p>
    <w:bookmarkEnd w:id="140"/>
    <w:bookmarkStart w:name="z235" w:id="141"/>
    <w:p>
      <w:pPr>
        <w:spacing w:after="0"/>
        <w:ind w:left="0"/>
        <w:jc w:val="both"/>
      </w:pPr>
      <w:r>
        <w:rPr>
          <w:rFonts w:ascii="Times New Roman"/>
          <w:b w:val="false"/>
          <w:i w:val="false"/>
          <w:color w:val="000000"/>
          <w:sz w:val="28"/>
        </w:rPr>
        <w:t>
      ИИН – индивидуальный идентификационный номер.</w:t>
      </w:r>
    </w:p>
    <w:bookmarkEnd w:id="1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13 января 2022 года № 29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29</w:t>
            </w:r>
            <w:r>
              <w:br/>
            </w:r>
            <w:r>
              <w:rPr>
                <w:rFonts w:ascii="Times New Roman"/>
                <w:b w:val="false"/>
                <w:i w:val="false"/>
                <w:color w:val="000000"/>
                <w:sz w:val="20"/>
              </w:rPr>
              <w:t>к Правилам ведения</w:t>
            </w:r>
            <w:r>
              <w:br/>
            </w:r>
            <w:r>
              <w:rPr>
                <w:rFonts w:ascii="Times New Roman"/>
                <w:b w:val="false"/>
                <w:i w:val="false"/>
                <w:color w:val="000000"/>
                <w:sz w:val="20"/>
              </w:rPr>
              <w:t>лицевых счетов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39" w:id="142"/>
    <w:p>
      <w:pPr>
        <w:spacing w:after="0"/>
        <w:ind w:left="0"/>
        <w:jc w:val="left"/>
      </w:pPr>
      <w:r>
        <w:rPr>
          <w:rFonts w:ascii="Times New Roman"/>
          <w:b/>
          <w:i w:val="false"/>
          <w:color w:val="000000"/>
        </w:rPr>
        <w:t xml:space="preserve"> Подтверждение о проведенном зачете налога на добавленную стоимость, уплаченного по товарам, работам, услугам, приобретенным за счет средств гранта</w:t>
      </w:r>
    </w:p>
    <w:bookmarkEnd w:id="142"/>
    <w:p>
      <w:pPr>
        <w:spacing w:after="0"/>
        <w:ind w:left="0"/>
        <w:jc w:val="both"/>
      </w:pPr>
      <w:bookmarkStart w:name="z240" w:id="143"/>
      <w:r>
        <w:rPr>
          <w:rFonts w:ascii="Times New Roman"/>
          <w:b w:val="false"/>
          <w:i w:val="false"/>
          <w:color w:val="000000"/>
          <w:sz w:val="28"/>
        </w:rPr>
        <w:t>
      "____"____________ 20___года             ___________________________________</w:t>
      </w:r>
    </w:p>
    <w:bookmarkEnd w:id="143"/>
    <w:p>
      <w:pPr>
        <w:spacing w:after="0"/>
        <w:ind w:left="0"/>
        <w:jc w:val="both"/>
      </w:pPr>
      <w:r>
        <w:rPr>
          <w:rFonts w:ascii="Times New Roman"/>
          <w:b w:val="false"/>
          <w:i w:val="false"/>
          <w:color w:val="000000"/>
          <w:sz w:val="28"/>
        </w:rPr>
        <w:t xml:space="preserve">       (дата составления)                         (код органа государственных доходов)</w:t>
      </w:r>
    </w:p>
    <w:p>
      <w:pPr>
        <w:spacing w:after="0"/>
        <w:ind w:left="0"/>
        <w:jc w:val="both"/>
      </w:pPr>
      <w:r>
        <w:rPr>
          <w:rFonts w:ascii="Times New Roman"/>
          <w:b w:val="false"/>
          <w:i w:val="false"/>
          <w:color w:val="000000"/>
          <w:sz w:val="28"/>
        </w:rPr>
        <w:t xml:space="preserve">       __________________________________________________________________</w:t>
      </w:r>
    </w:p>
    <w:p>
      <w:pPr>
        <w:spacing w:after="0"/>
        <w:ind w:left="0"/>
        <w:jc w:val="both"/>
      </w:pPr>
      <w:r>
        <w:rPr>
          <w:rFonts w:ascii="Times New Roman"/>
          <w:b w:val="false"/>
          <w:i w:val="false"/>
          <w:color w:val="000000"/>
          <w:sz w:val="28"/>
        </w:rPr>
        <w:t xml:space="preserve">                   (наименование государственного органа)</w:t>
      </w: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400 Кодекса Республики Казахстан "О налогах и </w:t>
      </w:r>
    </w:p>
    <w:p>
      <w:pPr>
        <w:spacing w:after="0"/>
        <w:ind w:left="0"/>
        <w:jc w:val="both"/>
      </w:pPr>
      <w:r>
        <w:rPr>
          <w:rFonts w:ascii="Times New Roman"/>
          <w:b w:val="false"/>
          <w:i w:val="false"/>
          <w:color w:val="000000"/>
          <w:sz w:val="28"/>
        </w:rPr>
        <w:t xml:space="preserve">       других обязательных платежах в бюджет" (Налоговый кодекс) (далее – Налоговый</w:t>
      </w:r>
    </w:p>
    <w:p>
      <w:pPr>
        <w:spacing w:after="0"/>
        <w:ind w:left="0"/>
        <w:jc w:val="both"/>
      </w:pPr>
      <w:r>
        <w:rPr>
          <w:rFonts w:ascii="Times New Roman"/>
          <w:b w:val="false"/>
          <w:i w:val="false"/>
          <w:color w:val="000000"/>
          <w:sz w:val="28"/>
        </w:rPr>
        <w:t xml:space="preserve">       кодекс) уведомляет Вас</w:t>
      </w:r>
    </w:p>
    <w:p>
      <w:pPr>
        <w:spacing w:after="0"/>
        <w:ind w:left="0"/>
        <w:jc w:val="both"/>
      </w:pPr>
      <w:r>
        <w:rPr>
          <w:rFonts w:ascii="Times New Roman"/>
          <w:b w:val="false"/>
          <w:i w:val="false"/>
          <w:color w:val="000000"/>
          <w:sz w:val="28"/>
        </w:rPr>
        <w:t xml:space="preserve">       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xml:space="preserve">             БИН/ИИН наименование налогоплательщика (налогового агента) или</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ИИН, Фамилия, имя, отчество (при его наличии) физического лица</w:t>
      </w:r>
    </w:p>
    <w:p>
      <w:pPr>
        <w:spacing w:after="0"/>
        <w:ind w:left="0"/>
        <w:jc w:val="both"/>
      </w:pPr>
      <w:r>
        <w:rPr>
          <w:rFonts w:ascii="Times New Roman"/>
          <w:b w:val="false"/>
          <w:i w:val="false"/>
          <w:color w:val="000000"/>
          <w:sz w:val="28"/>
        </w:rPr>
        <w:t xml:space="preserve">       о том, что на основании Вашего заявления _____________________________</w:t>
      </w:r>
    </w:p>
    <w:p>
      <w:pPr>
        <w:spacing w:after="0"/>
        <w:ind w:left="0"/>
        <w:jc w:val="both"/>
      </w:pPr>
      <w:r>
        <w:rPr>
          <w:rFonts w:ascii="Times New Roman"/>
          <w:b w:val="false"/>
          <w:i w:val="false"/>
          <w:color w:val="000000"/>
          <w:sz w:val="28"/>
        </w:rPr>
        <w:t xml:space="preserve">                                                 (№, дата заявления)</w:t>
      </w:r>
    </w:p>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435</w:t>
      </w:r>
      <w:r>
        <w:rPr>
          <w:rFonts w:ascii="Times New Roman"/>
          <w:b w:val="false"/>
          <w:i w:val="false"/>
          <w:color w:val="000000"/>
          <w:sz w:val="28"/>
        </w:rPr>
        <w:t xml:space="preserve"> Налогового кодекса _____________________</w:t>
      </w:r>
    </w:p>
    <w:p>
      <w:pPr>
        <w:spacing w:after="0"/>
        <w:ind w:left="0"/>
        <w:jc w:val="both"/>
      </w:pPr>
      <w:r>
        <w:rPr>
          <w:rFonts w:ascii="Times New Roman"/>
          <w:b w:val="false"/>
          <w:i w:val="false"/>
          <w:color w:val="000000"/>
          <w:sz w:val="28"/>
        </w:rPr>
        <w:t xml:space="preserve">                                                             (дата)</w:t>
      </w:r>
    </w:p>
    <w:p>
      <w:pPr>
        <w:spacing w:after="0"/>
        <w:ind w:left="0"/>
        <w:jc w:val="both"/>
      </w:pPr>
      <w:r>
        <w:rPr>
          <w:rFonts w:ascii="Times New Roman"/>
          <w:b w:val="false"/>
          <w:i w:val="false"/>
          <w:color w:val="000000"/>
          <w:sz w:val="28"/>
        </w:rPr>
        <w:t xml:space="preserve">       произведен возврат налога на добавленную стоимость путем зачета в счет налога на </w:t>
      </w:r>
    </w:p>
    <w:p>
      <w:pPr>
        <w:spacing w:after="0"/>
        <w:ind w:left="0"/>
        <w:jc w:val="both"/>
      </w:pPr>
      <w:r>
        <w:rPr>
          <w:rFonts w:ascii="Times New Roman"/>
          <w:b w:val="false"/>
          <w:i w:val="false"/>
          <w:color w:val="000000"/>
          <w:sz w:val="28"/>
        </w:rPr>
        <w:t xml:space="preserve">       добавленную стоимость, подлежащего уплате в соответствии со </w:t>
      </w:r>
      <w:r>
        <w:rPr>
          <w:rFonts w:ascii="Times New Roman"/>
          <w:b w:val="false"/>
          <w:i w:val="false"/>
          <w:color w:val="000000"/>
          <w:sz w:val="28"/>
        </w:rPr>
        <w:t>статьей 400</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Налогового кодекса, в сумме ______(__________________) тенге.</w:t>
      </w:r>
    </w:p>
    <w:p>
      <w:pPr>
        <w:spacing w:after="0"/>
        <w:ind w:left="0"/>
        <w:jc w:val="both"/>
      </w:pPr>
      <w:r>
        <w:rPr>
          <w:rFonts w:ascii="Times New Roman"/>
          <w:b w:val="false"/>
          <w:i w:val="false"/>
          <w:color w:val="000000"/>
          <w:sz w:val="28"/>
        </w:rPr>
        <w:t xml:space="preserve">                                           (прописью)</w:t>
      </w:r>
    </w:p>
    <w:p>
      <w:pPr>
        <w:spacing w:after="0"/>
        <w:ind w:left="0"/>
        <w:jc w:val="both"/>
      </w:pPr>
      <w:r>
        <w:rPr>
          <w:rFonts w:ascii="Times New Roman"/>
          <w:b w:val="false"/>
          <w:i w:val="false"/>
          <w:color w:val="000000"/>
          <w:sz w:val="28"/>
        </w:rPr>
        <w:t xml:space="preserve">       Место печати</w:t>
      </w:r>
    </w:p>
    <w:p>
      <w:pPr>
        <w:spacing w:after="0"/>
        <w:ind w:left="0"/>
        <w:jc w:val="both"/>
      </w:pPr>
      <w:r>
        <w:rPr>
          <w:rFonts w:ascii="Times New Roman"/>
          <w:b w:val="false"/>
          <w:i w:val="false"/>
          <w:color w:val="000000"/>
          <w:sz w:val="28"/>
        </w:rPr>
        <w:t xml:space="preserve">       Руководитель</w:t>
      </w:r>
    </w:p>
    <w:p>
      <w:pPr>
        <w:spacing w:after="0"/>
        <w:ind w:left="0"/>
        <w:jc w:val="both"/>
      </w:pPr>
      <w:r>
        <w:rPr>
          <w:rFonts w:ascii="Times New Roman"/>
          <w:b w:val="false"/>
          <w:i w:val="false"/>
          <w:color w:val="000000"/>
          <w:sz w:val="28"/>
        </w:rPr>
        <w:t xml:space="preserve">       государственного органа _________________ _____________</w:t>
      </w:r>
    </w:p>
    <w:p>
      <w:pPr>
        <w:spacing w:after="0"/>
        <w:ind w:left="0"/>
        <w:jc w:val="both"/>
      </w:pPr>
      <w:r>
        <w:rPr>
          <w:rFonts w:ascii="Times New Roman"/>
          <w:b w:val="false"/>
          <w:i w:val="false"/>
          <w:color w:val="000000"/>
          <w:sz w:val="28"/>
        </w:rPr>
        <w:t xml:space="preserve">                                           (подпись)</w:t>
      </w:r>
    </w:p>
    <w:p>
      <w:pPr>
        <w:spacing w:after="0"/>
        <w:ind w:left="0"/>
        <w:jc w:val="both"/>
      </w:pPr>
      <w:r>
        <w:rPr>
          <w:rFonts w:ascii="Times New Roman"/>
          <w:b w:val="false"/>
          <w:i w:val="false"/>
          <w:color w:val="000000"/>
          <w:sz w:val="28"/>
        </w:rPr>
        <w:t xml:space="preserve">       Должностное лицо</w:t>
      </w:r>
    </w:p>
    <w:p>
      <w:pPr>
        <w:spacing w:after="0"/>
        <w:ind w:left="0"/>
        <w:jc w:val="both"/>
      </w:pPr>
      <w:r>
        <w:rPr>
          <w:rFonts w:ascii="Times New Roman"/>
          <w:b w:val="false"/>
          <w:i w:val="false"/>
          <w:color w:val="000000"/>
          <w:sz w:val="28"/>
        </w:rPr>
        <w:t xml:space="preserve">       органа государственных доходов _________________ _____________</w:t>
      </w:r>
    </w:p>
    <w:p>
      <w:pPr>
        <w:spacing w:after="0"/>
        <w:ind w:left="0"/>
        <w:jc w:val="both"/>
      </w:pPr>
      <w:r>
        <w:rPr>
          <w:rFonts w:ascii="Times New Roman"/>
          <w:b w:val="false"/>
          <w:i w:val="false"/>
          <w:color w:val="000000"/>
          <w:sz w:val="28"/>
        </w:rPr>
        <w:t xml:space="preserve">                                           (подпись)</w:t>
      </w:r>
    </w:p>
    <w:bookmarkStart w:name="z241" w:id="144"/>
    <w:p>
      <w:pPr>
        <w:spacing w:after="0"/>
        <w:ind w:left="0"/>
        <w:jc w:val="both"/>
      </w:pPr>
      <w:r>
        <w:rPr>
          <w:rFonts w:ascii="Times New Roman"/>
          <w:b w:val="false"/>
          <w:i w:val="false"/>
          <w:color w:val="000000"/>
          <w:sz w:val="28"/>
        </w:rPr>
        <w:t>
      Примечание: расшифровка аббревиатур:</w:t>
      </w:r>
    </w:p>
    <w:bookmarkEnd w:id="144"/>
    <w:bookmarkStart w:name="z242" w:id="145"/>
    <w:p>
      <w:pPr>
        <w:spacing w:after="0"/>
        <w:ind w:left="0"/>
        <w:jc w:val="both"/>
      </w:pPr>
      <w:r>
        <w:rPr>
          <w:rFonts w:ascii="Times New Roman"/>
          <w:b w:val="false"/>
          <w:i w:val="false"/>
          <w:color w:val="000000"/>
          <w:sz w:val="28"/>
        </w:rPr>
        <w:t>
      БИН – бизнес-идентификационный номер;</w:t>
      </w:r>
    </w:p>
    <w:bookmarkEnd w:id="145"/>
    <w:bookmarkStart w:name="z243" w:id="146"/>
    <w:p>
      <w:pPr>
        <w:spacing w:after="0"/>
        <w:ind w:left="0"/>
        <w:jc w:val="both"/>
      </w:pPr>
      <w:r>
        <w:rPr>
          <w:rFonts w:ascii="Times New Roman"/>
          <w:b w:val="false"/>
          <w:i w:val="false"/>
          <w:color w:val="000000"/>
          <w:sz w:val="28"/>
        </w:rPr>
        <w:t>
      ИИН – индивидуальный идентификационный номер.</w:t>
      </w:r>
    </w:p>
    <w:bookmarkEnd w:id="14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