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b14f" w14:textId="f51b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24 декабря 2020 года №64-7 "О бюджете Алмазненского сельского округа Чингирлауского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15 апреля 2021 года № 5-6. Зарегистрировано Департаментом юстиции Западно-Казахстанской области 22 апреля 2021 года № 7007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 декабря 2020 года №64-7 "О бюджете Алмазненского сельского округа Чингирлауского района на 2021-2023 годы" (зарегистрированное в Реестре государственной регистрации нормативных правовых актов №6608, опубликованное 1 января 2021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Алмазненского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35 227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34 852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2021 год поступление целевых трансфертов из районного бюджета в общей сумме 15 000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1 500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13 500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64-7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2021 год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36 006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