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60d9" w14:textId="29a6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Каратобинскому району на 2021 год</w:t>
      </w:r>
    </w:p>
    <w:p>
      <w:pPr>
        <w:spacing w:after="0"/>
        <w:ind w:left="0"/>
        <w:jc w:val="both"/>
      </w:pPr>
      <w:r>
        <w:rPr>
          <w:rFonts w:ascii="Times New Roman"/>
          <w:b w:val="false"/>
          <w:i w:val="false"/>
          <w:color w:val="000000"/>
          <w:sz w:val="28"/>
        </w:rPr>
        <w:t>Постановление акимата Каратобинского района Западно-Казахстанской области от 4 марта 2021 года № 19. Зарегистрировано Департаментом юстиции Западно-Казахстанской области 5 марта 2021 года № 6840</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для организаций, независимо от организационно - правовой формы и формы собственности от списочной численности работников организаций по Каратобинскому району на 2021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Каратобинского района от 30 июля 2020 года № 98 "Об установлении квоты рабочих мест по Каратобинскому району на 2020 год" (зарегистрированное в Реестре государственной регистрации нормативных правовых актов № 6330, опубликованное 5 августа 2020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Каратобинского района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Ж.Султан.</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Каратобинского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Каратобинского района </w:t>
            </w:r>
            <w:r>
              <w:br/>
            </w:r>
            <w:r>
              <w:rPr>
                <w:rFonts w:ascii="Times New Roman"/>
                <w:b w:val="false"/>
                <w:i w:val="false"/>
                <w:color w:val="000000"/>
                <w:sz w:val="20"/>
              </w:rPr>
              <w:t>от 4 марта 2021 года № 19</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w:t>
      </w:r>
      <w:r>
        <w:br/>
      </w:r>
      <w:r>
        <w:rPr>
          <w:rFonts w:ascii="Times New Roman"/>
          <w:b/>
          <w:i w:val="false"/>
          <w:color w:val="000000"/>
        </w:rPr>
        <w:t>Каратобинскому району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5619"/>
        <w:gridCol w:w="1786"/>
        <w:gridCol w:w="2257"/>
        <w:gridCol w:w="1555"/>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"Каратобинская районная больница" управления здравоохранения акимата Западно-Казахстанской области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Каратобинского районного отдела культуры, развития языков, физической культуры и спорта"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"Каратобинский районный отдел образования"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Каратобинского сельского округа"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Каратобинское районное государственное коммунальное предприятие на праве хозяйственного ведения Акимата Каратобинского района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Каратобинского района </w:t>
            </w:r>
            <w:r>
              <w:br/>
            </w:r>
            <w:r>
              <w:rPr>
                <w:rFonts w:ascii="Times New Roman"/>
                <w:b w:val="false"/>
                <w:i w:val="false"/>
                <w:color w:val="000000"/>
                <w:sz w:val="20"/>
              </w:rPr>
              <w:t>от 4 марта 2021 года № 19</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w:t>
      </w:r>
      <w:r>
        <w:br/>
      </w:r>
      <w:r>
        <w:rPr>
          <w:rFonts w:ascii="Times New Roman"/>
          <w:b/>
          <w:i w:val="false"/>
          <w:color w:val="000000"/>
        </w:rPr>
        <w:t>свободы по Каратобинскому району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5619"/>
        <w:gridCol w:w="1786"/>
        <w:gridCol w:w="2257"/>
        <w:gridCol w:w="1555"/>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"Каратобинская районная больница" управления здравоохранения акимата Западно-Казахстанской области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Каратобинского районного отдела культуры, развития языков, физической культуры и спорта"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"Каратобинский районный отдел образования"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Каратобинского сельского округа"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Каратобинское районное государственное коммунальное предприятие на праве хозяйственного ведения Акимата Каратобинского района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Каратобинского района </w:t>
            </w:r>
            <w:r>
              <w:br/>
            </w:r>
            <w:r>
              <w:rPr>
                <w:rFonts w:ascii="Times New Roman"/>
                <w:b w:val="false"/>
                <w:i w:val="false"/>
                <w:color w:val="000000"/>
                <w:sz w:val="20"/>
              </w:rPr>
              <w:t>от 4 марта 2021 года № 19</w:t>
            </w:r>
          </w:p>
        </w:tc>
      </w:tr>
    </w:tbl>
    <w:bookmarkStart w:name="z18" w:id="11"/>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w:t>
      </w:r>
      <w:r>
        <w:br/>
      </w:r>
      <w:r>
        <w:rPr>
          <w:rFonts w:ascii="Times New Roman"/>
          <w:b/>
          <w:i w:val="false"/>
          <w:color w:val="000000"/>
        </w:rPr>
        <w:t xml:space="preserve">оставшихся до наступления совершеннолетия без попечения родителей, являющихся </w:t>
      </w:r>
      <w:r>
        <w:br/>
      </w:r>
      <w:r>
        <w:rPr>
          <w:rFonts w:ascii="Times New Roman"/>
          <w:b/>
          <w:i w:val="false"/>
          <w:color w:val="000000"/>
        </w:rPr>
        <w:t>выпускниками организаций образования по Каратобинскому району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6167"/>
        <w:gridCol w:w="1298"/>
        <w:gridCol w:w="2230"/>
        <w:gridCol w:w="1536"/>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отдела культуры, развития языков, физической культуры и спорта Каратобинского района Западно-Казахстанской области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детско-юношеского туризма и экологии" Каратобинского районного отдела образования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