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655e" w14:textId="e186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22 декабря 2020 года №57-2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 апреля 2021 года № 4-1. Зарегистрировано Департаментом юстиции Западно-Казахстанской области 8 апреля 2021 года № 6953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2020 года №57-2 "О районном бюджете на 2021-2023 годы" (зарегистрированное в Реестре государственной регистрации нормативных правовых актов за № 6574, опубликованное 30 декабря 2020 года в Эталонном контрольном банке нормативных правовых актов Республики Казахстан)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8 869 886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1 313 141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7 511 765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9 104 190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70 923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127 247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56 324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- 305 227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- 305 227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177 890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56 326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183 663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495 619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строительство школы на 60 мест (1-9 классов) в селе Сарыкудык– 0 тенге:";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полигона твердо бытовых отходов в селе Казталов -189 493 тысячи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полигона твердо бытовых отходов в селе Жалпактал -180 669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предоставления жилищных сертификатов как социальная помощь -10 000 тысяч тенге.";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2021 год предусмотрены целевые текущие трансферты бюджетам сельских округов выделяемые за счет средств районного бюджета в общей сумме 145 191 тысяча тенге.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№57-2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8 869 886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1 313 141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7 511 756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9 104 190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обеспечению деятельности акима 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4 834 735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-305 227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