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0df" w14:textId="259c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3-9. Зарегистрировано Департаментом юстиции Западно-Казахстанской области 1 апреля 2021 года № 6906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№43-20 "О бюджете сельского округа Достық района Бәйтерек на 2020-2022 годы" (зарегистрированное в Реестре государственной регистрации нормативных правовых актов №5999,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№48-20 "О внесении изменений в решение маслихата района Бәйтерек от 13 января 2020 года №43-20 "О бюджете сельского округа Достық района Бәйтерек на 2020-2022 годы" (зарегистрированное в Реестре государственной регистрации нормативных правовых актов №6184, опубликованное 28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№59-22 "О внесении изменений в решение маслихата района Бәйтерек от 13 января 2020 года №43-20 "О бюджете сельского округа Достық района Бәйтерек на 2020-2022 годы" (зарегистрированное в Реестре государственной регистрации нормативных правовых актов №6642, опубликованное 3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