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e897" w14:textId="6d5e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30 марта 2021 года № 3-12. Зарегистрировано Департаментом юстиции Западно-Казахстанской области 1 апреля 2021 года № 6902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маслихата района Бәйтерек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(Г.Терехов)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 № 3-12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№43-2 "О бюджете Зеленовского сельского округа района Бәйтерек на 2020-2022 годы" (зарегистрированное в Реестре государственной регистрации нормативных правовых актов №5980, опубликованное 17 января 2020 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20 апреля 2020 года №48-2 "О внесении изменений в решение маслихата района Бәйтерек от 13 января 2020 года №43-2 "О бюджете Зеленовского сельского округа района Бәйтерек на 2020-2022 годы" (зарегистрированное в Реестре государственной регистрации нормативных правовых актов №6193, опубликованное 29 апреля 2020 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24 декабря 2020 года №59-3 "О внесении изменений в решение маслихата района Бәйтерек от 13 января 2020 года №43-2 "О бюджете Зеленовского сельского округа района Бәйтерек на 2020-2022 годы" (зарегистрированное в Реестре государственной регистрации нормативных правовых актов №6682, опубликованное 6 января 2021 года в Эталонном контрольном банке нормативных правовых актов Республики Казахстан).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