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e6ad" w14:textId="3a5e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Чеботаревского сельского округа района Бәйтерек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2021 года № 60-18. Зарегистрировано Департаментом юстиции Западно-Казахстанской области 15 января 2021 года № 6798.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Чеботаревского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25 910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24 816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26 918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1 008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Чеботаревского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№59-2 "О бюджете района Бәйтерек на 2021 – 2023 годы" (зарегистрированное в Реестре государственной регистрации нормативных правовых актов №6643)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2021 год поступления субвенции передаваемых из районного бюджета в сумме 18 870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60-18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Чеботаревского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22 707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60-18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Чеботаревского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60-18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Чеботаревского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