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5df0" w14:textId="4b45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Макаровского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60-10. Зарегистрировано Департаментом юстиции Западно-Казахстанской области 15 января 2021 года № 6793.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40 332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41 712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Макаровского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 – 2023 годы" (зарегистрированное в Реестре государственной регистрации нормативных правовых актов № 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18 323 тысячи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60-10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41 712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60-10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20 478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60-10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20 478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