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9cc8" w14:textId="3f89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Трекинского сельского округа района Бәйтерек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2021 года № 60-17. Зарегистрировано Департаментом юстиции Западно-Казахстанской области 15 января 2021 года № 6784.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Трекинского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45 394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16 768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28 626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53 422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-8 028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8 028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8 028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Трекинского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 59-2 "О бюджете района Бәйтерек на 2021 – 2023 годы" (зарегистрированное в Реестре государственной регистрации нормативных правовых актов №6643 )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2021 год поступления субвенции передаваемых из районного бюджета в сумме 13 118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60-17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53 422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-8 028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60-17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29 886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60-17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29 886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