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51cf" w14:textId="d145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2020 года №50-2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4-2. Зарегистрировано Департаментом юстиции Западно-Казахстанской области 2 апреля 2021 года № 6925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2020 года №50-2 "О районном бюджете на 2021-2023 годы" (зарегистрированное в Реестре государственной регистрации нормативных правовых актов №6582, опубликованное 31 декабря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4 747 613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526 424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4 205 069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4 939 025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30 715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67 910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37 195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-222 127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222 127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65 633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37 198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193 692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2021 год поступление целевых трансфертов из областного бюджета в общей сумме 114 205 тысячтенге:";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жилищных сертификатов как социальная помощь – 10 000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Утвердить резерв местного исполнительного органа района на 2021 год в размере 13 041 тысяча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Предусмотреть гражданским служащим социального обеспечения,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25 % должностых окладов по сравнению со ставками гражданских служащих, занимающихся этими видами деятельности в городских условиях, с 1 января 2021 года.";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№50-2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4 747 613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4 939 025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- 222 127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37 198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193 692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