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7db" w14:textId="3626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4-4. Зарегистрировано Департаментом юстиции Западно-Казахстанской области 1 апреля 2021 года № 6895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2019 года № 38-1 "О районном бюджете на 2020 - 2022 годы" (зарегистрированное в Реестре государственной регистрации нормативных правовых актов №5290, опубликованное 8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31 марта 2020 года № 41-1 "О внесении изменений и дополнений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№6109, опубликованное 3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 апреля 2020 года № 42-4 "О внесении изменений и дополнений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№6170, опубликованное 22 апреля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 мая 2020 года № 43-3 "О внесении изменений и дополнений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№6239, опубликованное 19 мая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августа 2020 года № 46-2 "О внесении изменений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№6343, опубликованное 27 августа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сентября 2020 года № 47-1 "О внесении изменений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№6365, опубликованное 24 сентября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ноября 2020 года № 48-1 "О внесении изменений и дополнения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№6478, опубликованное 28 ноября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11 декабря 2020 года № 50-1 "О внесении изменений и дополнения в решение Жанибекского районного маслихата от 30 декабря 2019 года №38-1 "О районном бюджете на 2020 - 2022 годы" (зарегистрированное в Реестре государственной регистрации нормативных правовых актов №6549, опубликованное 20 декабря 2020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