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b11e" w14:textId="fd4b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4-3. Зарегистрировано Департаментом юстиции Западно-Казахстанской области 8 апреля 2021 года № 6949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№5953,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апреля 2020 года №46-2 "О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№6143, опубликованное 15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сентября 2020 года №52-2 "О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№6406, опубликованное 9 октября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№54-3 "О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№6546, опубликованное 20 декабря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№56-3 "О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№6591, опубликованное 31 декабря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