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0eb0" w14:textId="a3d0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2021 года № 12-2. Зарегистрировано в Министерстве юстиции Республики Казахстан 28 декабря 2021 года № 26157.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13 328 578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6 826 763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52 380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1 702 848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4 746 587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13 180 481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452 400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610 288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157 888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- 304 303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304 303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1 354 541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2 698 109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1 647 871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– 2024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поступление целевых трансфертов и кредитов из республиканского бюджета в общей сумме 4 438 652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201 648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36 575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10 803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5 742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8 878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– 9 475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2 243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1 649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14 540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бизнес-идей- 37 982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86 374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85 527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инфраструктуры- 150 000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специалистов- 163 803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- 499 007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жилищно-коммунального развития "Нұрлы жер" на 2020-2025 годы, в том числе: на развитие и (или) обустройство инженерно-коммуникационной инфраструктуры – 526 435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регионов до 2025 года, в том числе: на реализацию бюджетных инвестиционных проектов в малых и моногородах – 2 150 382 тысячи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работы по инженерной защите объектов и территорий, населения от стихийных бедствий – 243 029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развития продуктивной занятости- 201 659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поступление целевых трансфертов и кредитов из областного бюджета в общей сумме 1 585 872 тысячи тенге: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272 057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новых-бизнес идей – 8 577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3 217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3 639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7 650 тысяч тенге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1 030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1 160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- 1 636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– 3 000 тысячи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автодороги в село Приуральное - 0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№27А в десятом микрорайоне города Аксай Бурлинского района" (без наружных инженерных сетей и благоустройства) – 319 634 тысячи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№26 в десятом микрорайоне города Аксай Бурлинского района" (без наружных инженерных сетей и благоустройства) – 245 500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77 689 тысяч тенге;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 - блок модуля для водоснабжения в селе Бактыарал Бурлинского района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625 604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2022 год в размере 102 198 тысяч тенге.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суммы субвенции и бюджетных изъятий нижестоящих бюджетов на 2022 год в размере 593 335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2022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сумма субвенции нижестоящим бюджетам на 2022-2024 годы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