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3d8b" w14:textId="570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по Западно–Казахстанской области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19 марта 2021 года № 3-5. Зарегистрировано Департаментом юстиции Западно-Казахстанской области 19 марта 2021 года № 6861. Утратило силу решением Западно-Казахстанского областного маслихата от 13 декабря 2024 года № 16-3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по Западно-Казахстанской области на 2021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марта 2020 года №33-2 "Об утверждении ставок платы за пользование водными ресурсами из поверхностных источников по Западно-Казахстанской области на 2020 год" (зарегистрированное в Реестре государственной регистрации нормативных правовых актов №6090, опубликованное 26 марта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областного маслихата (А.Жоламанов)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 3-5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из поверхностных источников по Западно-Казахстанской области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 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Прудовое хозяйство,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куб.м. - кубический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