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2957" w14:textId="5ae2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4/16-VII. Зарегистрировано Департаментом юстиции Восточно-Казахстанской области 6 апреля 2021 года № 8528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