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19b93" w14:textId="c919b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Шемонаихинского районного маслихата от 12 января 2021 года № 61/3-VI "О бюджете поселка Первомайский Шемонаихинского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31 марта 2021 года № 4/6-VII. Зарегистрировано Департаментом юстиции Восточно-Казахстанской области 6 апреля 2021 года № 8526.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18 марта 2021 года № 3/2-VII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29 декабря 2020 года № 60/2-VI "О бюджете Шемонаихинского района на 2021-2023 годы" (зарегистрировано в реестре государственной регистрации нормативных правовых актов за № 8474) Шемонаихинский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12 января 2021 года № 61/3-VI "О бюджете поселка Первомайский Шемонаихинского района на 2021-2023 годы" (зарегистрировано в Реестре государственной регистрации правовых актов № 8345, опубликовано в Эталонном контрольном банке нормативных правовых актов Республики Казахстан в электронном виде 1 февраля 2021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Первомайский Шемонаихинского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68 099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23 147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44 952 тысячи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69 486,7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- 1 387,7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1 387,7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1 387,7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Григорьева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Шемонаихинского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марта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4/6-VII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января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61/3-VI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Первомайский сельского округа Шемонаихинского района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