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a14" w14:textId="808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61/7-VI "О бюджете Верх-Убинского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4/10-VII. Зарегистрировано Департаментом юстиции Восточно-Казахстанской области 6 апреля 2021 года № 8510.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61/7-VI "О бюджете Верх-Убинского сельского округа Шемонаихинского района на 2021-2023 годы" (зарегистрировано в Реестре государственной регистрации правовых актов № 8344, опубликовано в Эталонном контрольном банке нормативных правовых актов Республики Казахстан в электронном виде 26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Верх-Убинского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24 933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тысячи,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