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d8a4" w14:textId="1d7d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Шемонаихинского района от 11 декабря 2019 года № 369 "Об организации бесплатного питания отдельных категорий воспитанников дошкольных организаций образования по Шемонаихинскому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23 февраля 2021 года № 48. Зарегистрировано Департаментом юстиции Восточно-Казахстанской области 24 февраля 2021 года № 8410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50 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06 апреля 2016 года "О правовых актах" акимат Шемонаихинского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 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акимата Шемонаихинского района от 11 декабря 2019 года № 369 "Об организации бесплатного питания отдельных категорий воспитанников дошкольных организаций образования по Шемонаихинскому району" (зарегистрированное в Реестре государственной регистрации нормативных правовых актов за номером 6411, опубликовано 24 декабря 2019 года в Эталонном контрольном банке нормативных правовых актов в электронном виде).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Раимбекову Г.А. 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