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3d58" w14:textId="c733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Волчанского сельского округа Шемонаихинского района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января 2021 года № 61/6-VI. Зарегистрировано Департаментом юстиции Восточно-Казахстанской области 18 января 2021 года № 8348.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8324)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Волчанского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39 814,0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34 521,0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41 061,2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1 247,2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Волчанского сельского округа Шемонаихинского района объем бюджетных субвенций, передаваемых из районного бюджета в бюджет сельского округа на 2021 год в сумме 20 282 тысячи тенге.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Волчанского сельского округа на 2021 год целевые текущие трансферты из районного бюджета в сумме 16 046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