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1dd3b" w14:textId="c11dd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29 декабря 2020 года № 57-775/VI "О бюджете Каратуминского сельского округа Урджарского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9 апреля 2021 года № 4-55/VII. Зарегистрировано Департаментом юстиции Восточно-Казахстанской области 20 апреля 2021 года № 8662.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16 марта 2021 года № 3-26/VII "О внесении изменений в решение Урджарского районного маслихата от 22 декабря 2020 года №57-742/VI "О бюджете Урджарского района на 2021-2023 годы" (зарегистрировано в Реестре государственной регистрации нормативных правовых актов за номером 8465)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2020 года № 57-775/VI "О бюджете Каратуминского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8180, опубликовано в Эталонном контрольном банке нормативных правовых актов Республики Казахстан в электронном виде 14 января 2021 года) следующие изменения 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Каратуминского сельского округа Урджарского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–28 158,0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26 070,0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28 975,1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- 817,1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–817,1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817,1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4-55/VII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57-775/VI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Каратуминского сельского округа Урджарского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 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 затраты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28 975,1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17 513,1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17 513,1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17 513,1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