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56dc" w14:textId="4db5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57-766/VI "О бюджете Кокозекского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9 апреля 2021 года № 4-46/VII. Зарегистрировано Департаментом юстиции Восточно-Казахстанской области 19 апреля 2021 года № 8653.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16 марта 2021 года № 3-26/VII "О внесении изменений в решение Урджарского районного маслихата от 22 декабря 2020 года №57-742/VI "О бюджете Урджарского района на 2021-2023 годы" (зарегистрировано в Реестре государственной регистрации нормативных правовых актов за номером 8465)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57-766/VI "О бюджете Кокозекского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8194, опубликовано в Эталонном контрольном банке нормативных правовых актов Республики Казахстан в электронном виде 18 января 2021 года, в газете "Пульс времени/Уақыт тынысы" от 11 февраля 2021 года) следующие изменения 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Кокозекского сельского округа Урджарского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47 504,0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46 085,0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47 522,8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- 18,8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–18,8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18,8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4-46/VII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Кокозекского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 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47 522,8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