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f12c" w14:textId="686f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№ 57-777/VI от 29 декабря 2020 года "О бюджете Маканчинского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9 апреля 2021 года № 4-57/VII. Зарегистрировано Департаментом юстиции Восточно-Казахстанской области 16 апреля 2021 года № 8649.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Урджарского районного маслихата Восточно-Казахстанской области от 30.12.2021 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16 марта 2021 года № 3-26/VII "О внесении изменений в решение Урджарского районного маслихата от 22 декабря 2020 года №57-742/VI "О бюджете Урджарского района на 2021-2023 годы" (зарегистрировано в Реестре государственной регистрации нормативных правовых актов за номером 8465)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57-777/VI "О бюджете Маканчинского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8214, опубликовано в Эталонном контрольном банке нормативных правовых актов Республики Казахстан в электронном виде 20 января 2021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Маканчинского сельского округа Урджарского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70 055,0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26 381,0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43 674,0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71 991,9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- 1 936,9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1 936,9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1 936,9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4-57/VII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57-777/VI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Урджарского района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