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6e7a" w14:textId="1566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57-768/VI "О бюджете Коктерекского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4-48/VII. Зарегистрировано Департаментом юстиции Восточно-Казахстанской области 16 апреля 2021 года № 8631.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57-768/VI "О бюджете Коктерекского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8183, опубликовано в Эталонном контрольном банке нормативных правовых актов Республики Казахстан в электронном виде 12 января 2021 года, в газете "Пульс времени/Уақыт тынысы" от 11 февраля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Коктерекского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687,0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4-48/VII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32 245,0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