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760e" w14:textId="fcf7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22 декабря 2020 года № 57-742/VI "О бюджете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16 марта 2021 года № 3-26/VII. Зарегистрировано Департаментом юстиции Восточно-Казахстанской области 25 марта 2021 года № 8465.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марта 2021 года № 3/13-VII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8424),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8026, опубликовано в Эталонном контрольном банке нормативных правовых актов Республики Казахстан в электронном виде 29 декабря 2020 года, в газете "Пульс времени/Уақыт тынысы" от 21 января 2021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района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16 877 791,3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1 470 915,0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13 062,0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22 889,0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15 370 925,3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16 942 057,4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32 315,0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28 942,0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- 96 581,1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96 581,0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61 257,0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28 942,0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64 266,1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57-742/VI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16 877 791,3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15 370 925,3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15 370 880,9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16 942 057,4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хозяйст-ва,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состоя-ния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состоя-ния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приоб-ретение топлива специалистам здраво-охранения, образования, социального обеспечения, культуры, спорта и вете-ринарии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детей-инва-лидов,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катего-риям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4 438 330,0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информацио-нное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райо-на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улуч-шения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хозяйст-ва,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хозяйст-ва,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(внутри-городских),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хозяйст-ва,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эконо-мическому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испол-нительных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8 205 267,7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8 205 267,7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8 205 267,7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ниже-стоящего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-96 581,1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57-742/VI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2021-2023 годы,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4 870 024,0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486 546,0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486 546,0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486 546,0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4 383 478,0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4 383 478,0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4 383 478,0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4 041 593,0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751 609,0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 Урджарского района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405 438,0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446 947,0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 Урджарского района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Каратал, Урджарского района, ВКО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стоков на побережье Алаколь, в селе Кабанбай,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4 870 024,0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