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31b1" w14:textId="aa03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56-12 "О бюджете Самарского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26 апреля 2021 года № 5-12. Зарегистрировано Департаментом юстиции Восточно-Казахстанской области 6 мая 2021 года № 8745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решением Кокпектинского районного маслихата от 31 марта 2021 года № 4-6/1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8556), Кокпектинский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29 декабря 2020 года № 56-12 "О бюджете Самарского сельского округа на 2021-2023 годы" (зарегистрировано в Реестре государственной регистрации нормативных правовых актов за № 8232, опубликовано в Эталонном контрольном банке нормативных правовых актов Республики Казахстан в электронном виде 15 января 2021 года)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Самарского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58216,0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19420,0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38366,0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66185,5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7969,5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66 185,5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45 968,9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45 968,9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45 968,9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43 783,7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17 216,6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17 216,6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17 216,6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2 466,6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2021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7 969,5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7 969,5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