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2330" w14:textId="0142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2020 года № 58/3-VI "О бюджете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апреля 2021 года № 5/3-VII. Зарегистрировано Департаментом юстиции Восточно-Казахстанской области 17 мая 2021 года № 8796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4/24-VIІ "О внесении изменений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8690),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25 декабря 2020 года № 58/3-VI "О бюджете Курчумского района на 2021-2023 годы" (зарегистрировано в Реестре государственной регистрации нормативных правовых актов за номером 8273,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- 7698523,8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- 881720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- 23566,5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- 6785668,3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- 7807680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- 103922,2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- 131918,2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- 208919,6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- 208919,6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- 131918,2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- 104997,4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Потанина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5/3-VIІ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7698523,8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913278,5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-208919,6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