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2c85" w14:textId="e8d2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2020 года № 58/3-VI "О бюджете Курчумского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16 марта 2021 года № 3/2-VII. Зарегистрировано Департаментом юстиции Восточно-Казахстанской области 5 апреля 2021 года № 8506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марта 2021 года № 3/13-VIІ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8424),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25 декабря 2020 года № 58/3-VI "О бюджете Курчумского района на 2021-2023 годы" (зарегистрировано в Реестре государственной регистрации нормативных правовых актов за номером 8273, опубликовано в Эталонном контрольном банке нормативных правовых актов Республики Казахстан в электронном виде 14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- 7643632,4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- 861720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- 16566,5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- 569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- 6764776,9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- 7747976,6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- 103922,2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- 131918,2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- 27996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- 208919,6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- 208919,6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- 131918,2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- 27996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Признать утратившими силу некоторые решения Курчумского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7643632,4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861720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6764776.9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6764753,5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6764753,5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7747976,6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-208919,6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208919,6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