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79a" w14:textId="2ecf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Солоновского сельского округа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Солоновского сельского округа Катон-Карагайского района Восточно-Казахстанской области от 3 февраля 2021 года № 1. Зарегистрировано Департаментом юстиции Восточно-Казахстанской области 5 февраля 2021 года № 8398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Солоновского сельского округа, на основании заключения Восточно-Казахстанской областной ономастической комиссии от 28 декабря 2020 года аким Солоновского сельского округа Катон - Карагайского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Солоновка Солоновского сельского округа Катон - Карагайского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"Советская" – на улицу "Әл-Фараби";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"Восточная" – на улицу "Бастау";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"Колхозная" – на улицу "Наурыз";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"Юбилейная" – на улицу "Жерұйық";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"Октябрьская" – на улицу "Мұзтау";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"Школьная" – на улицу "Ахмет Байтұрсынұлы".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Малонарымка Солоновского сельского округа Катон - Карагайского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"Советская" –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"Береговая" – на улицу "Нарын";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"Мира" –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"Комсомольская" – на улицу "Наурыз";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"Октябрьская" – на улицу "Қазақстан";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"Жданова" –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"Пламенская" – на улицу "Дінмұхамед Қонаев";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"Интернациональная" – на улицу "Достық".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