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7772" w14:textId="fb2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2-VI "О бюджете Алтынбе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3-VII. Зарегистрировано Департаментом юстиции Восточно-Казахстанской области 30 апреля 2021 года № 87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 4/25-VІI "О внесении изменений в решение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2-VІ "О бюджете Алтынбельского сельского округа на 2021-2023 годы" (зарегистрировано в Реестре государственной регистрации нормативных правовых актов за номером 8247, опубликовано в Эталонном контрольном банке нормативных правовых актов Республики Казахстан в электронном виде 14 января 2021 года) следующи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3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3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8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14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/4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