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0bb5" w14:textId="06a0b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46/434-VI "О бюджете Улкен Нарынского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апреля 2021 года № 5/38-VII. Зарегистрировано Департаментом юстиции Восточно-Казахстанской области 30 апреля 2021 года № 8709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марта 2021 года № 4/25-VІI "О внесении изменений в решение Катон-Карагайского районного маслихата от 25 декабря 2020 года № 46/400-VI "О бюджете Катон-Карагайского района на 2021-2023 годы" (зарегистрировано в Реестре государственной регистрации нормативных правовых актов за номером 8533), Катон-Карагайский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30 декабря 2020 года № 46/434-VI "О бюджете Улкен Нарынского сельского округа на 2021-2023 годы" (зарегистрировано в Реестре государственной регистрации нормативных правовых актов за номером 8217, опубликовано в Эталонном контрольном банке нормативных правовых актов Республики Казахстан в электронном виде 19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Улкен Нарынского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98405,0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76798,0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98405,5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Амисолтанова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районный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№ 5/38-VII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46/434-VI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 (тысяч 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