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c7d8" w14:textId="471c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3-VI "О бюджете Уры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апреля 2021 года № 5/37-VII. Зарегистрировано Департаментом юстиции Восточно-Казахстанской области 30 апреля 2021 года № 8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1 года № 4/25-VІI "О внесении изменений в решение Катон-Карагайского районного маслихата от 25 декабря 2020 года № 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533),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33-VI "О бюджете Урыльского сельского округа на 2021-2023 годы" (зарегистрировано в Реестре государственной регистрации нормативных правовых актов за номером 8330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ыль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3 5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5/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