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4f4d" w14:textId="d224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Алтай Восточно-Казахстанской области от 27 апреля 2021 года № 3. Зарегистрировано Департаментом юстиции Восточно-Казахстанской области 30 апреля 2021 года № 8716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города Алтай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 градостроительства и строительства района Алтай" право ограниченного целевого пользования (публичный сервитут) на земельный участок, расположенный в центральной части города Алтай (в черте населенного пункта), по улице Тәуелсіздік (центральный парк), площадью 6,2 гектара, сроком на 1 (один) год, для проектирования и реализации проекта "Благоустройство центрального парка города Алтай района Алтай Восточно-Казахстанской области".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Алтай"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 района Алтай.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акима  города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Оконешников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