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4c8e" w14:textId="1a74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марта 2021 года № 3/3-VII. Зарегистрировано Департаментом юстиции Восточно-Казахстанской области 21 апреля 2021 года № 8665. Утратило силу решением маслихата района Алтай Восточно-Казахстанской области от 26 декабря 2023 года № 9/3-VIII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6226, опубликовано в Эталонном контрольном банке нормативных правовых актов Республики Казахстан в электронном виде 20 ноября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3/3-VII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 Алтай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района Алтай", финансируемый за счет местного бюджета, осуществляющий оказание социальной помощи;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Алтай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предельный размер – утвержденный максимальный размер социальной помощи.     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района Алтай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района Алтай.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единовременно и (или) периодически (1 раз в полугодие).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 утвержденным настоящим решением.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района Алтай и утверждаются решением маслихата района Алтай.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решением маслихата района Алтай в кратном отношении к прожиточному минимуму.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 социальной помощи: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 сироты;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безнадзорные несовершеннолетние, в том числе с девиантным поведением;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от рождения до трех лет с ограниченными возможностями раннего психофизического развития;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со стойкими нарушениями функций организма, обусловленные физическими и (или) умственными возможностями;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неспособные к самообслуживанию в связи с преклонным возрастом, вследствие перенесенной болезни и (или) инвалидности;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подвергшиеся жестокому обращению, приведшему к социальной дезадаптации и социальной депривации;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бездомные (лица без определенного места жительства);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освобожденные из мест лишения свободы;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находящиеся на учете службы пробации;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получившие ущерб вследствие стихийного бедствия или пожара;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 (семьи), со среднедушевым доходом семьи, за квартал, предшествующий кварталу обращения, не превышающим установленного порога.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порог среднедушевого дохода лица (семьи) в размере двухкратной величины прожиточного минимума.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50 (пятьдесят) месячных расчетных показателей.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 участникам боевых действий на территории других государств, а именно (по одному из оснований):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 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государств- 33,4 (тридцать три целых четыре десятых) месячных расчетных показателей;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действий- 33,4 (тридцать три целых четыре десятых) месячных расчетных показателей;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направлявшимся в Афганистан для доставки грузов в эту страну в период ведения боевых действий- 33,4 (тридцать три целых четыре десятых) месячных расчетных показателей;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- 33,4 (тридцать три целых четыре десятых) месячных расчетных показателей;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 – 33,4 (тридцать три целых четыре десятых) месячных расчетных показателей;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выполнявщим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33,4 (тридцать три целых четыре десятых) месячных расчетных показателей;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Ираке– 33,4 (тридцать три целых четыре десятых) месячных расчетных показателей;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– 33,4 (тридцать три целых четыре десятых) месячных расчетных показателей;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33,4 (тридцать три целых четыре десятых) месячных расчетных показателей;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33,4 (тридцать три целых четыре десятых) месячных расчетных показателей;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4,294 (четыре целых двести девяносто четыре тысячных) месячных расчетных показателей;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 (по одному из оснований):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– 5 (пять) месячных расчетных показателей;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– 5 (пять) месячных расчетных показателей;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 (по одному из оснований):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33,4 (тридцать три целых четыре десятых) месячных расчетных показателей;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33,4 (тридцать три целых четыре десятых) месячных расчетных показателей;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23,857 (двадцать три целых восемьсот пятьдесят семь тысячных) месячных расчетных показателя;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 (по одному из оснований):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342,818 (триста сорок две целых восемьсот восемнадцать тысячных) месячных расчетных показателей;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34,282 (тридцать четыре целых двести восемьдесят две тысячных) месячных расчетных показателей;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армии– 34,282 (тридцать четыре целых двести восемьдесят две тысячных) месячных расчетных показателей;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Советских Социалистических Республик,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государств– 34,282 (тридцать четыре целых двести восемьдесят две тысячных) месячных расчетных показателей;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20,569 (двадцать целых пятьсот шестьдесят девять тысячных) месячных расчетных показателей;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34,282 (тридцать четыре целых двести восемьдесят две тысячных) месячных расчетных показателей;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(супругу),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брак– 10,285 (десять целых двести восемьдесят пять тысячных) месячных расчетных показателей;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10,285 (десять целых двести восемьдесят пять тысячных) месячных расчетных показателей;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10,285 (десять целых двести восемьдесят пять тысячных) месячных расчетных показателя;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– 31 мая: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имеющие инвалидность или являющиеся пенсионерами – 4,294 (четыре целых двести девяносто четыре тысячных) месячных расчетных показателя;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- инвалида в возрасте до 16 лет – 4,771 месячных расчетных показателя.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оказывается, по списку, утверждаемому акиматом района Алтай по представлению уполномоченной организации либо иных организаций без истребования заявлений от получателей.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стихийного бедствия или пожара заявление подается в течение трех месяцев со дня наступления события.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для сверки, после чего подлинники документов возвращаются заявителю.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предоставления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Алтай;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