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5df" w14:textId="05e8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Зайсанского районного маслихата от 25 декабря 2020 года № 68-6 "О бюджете Каратальского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мая 2021 года № 6-5. Зарегистрирован в Министерстве юстиции Республики Казахстан 26 мая 2021 года № 22814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04 мая 2021 года № 5-1 "О внесении изменений в решение Зайсанского районного маслихата от 23 декабря 2020 года № 67-1 "О бюджете Зайсанского района на 2021-2023 годы" (зарегистрированным в Реестре государственной регистрации нормативных правовых актов за номером 8754) Зайсанский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№68-6 "О бюджете Каратальского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8168 и в Эталонном контрольном банке нормативных правовых актов Республики Казахстан в электронном виде 11 января 2021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Каратальского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- 43430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- 44256,2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за № 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за № 68-6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44256,2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