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9b68" w14:textId="ed39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Ауэзов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уэзов Жарминского района Восточно-Казахстанской области от 18 марта 2021 года № 2. Зарегистрировано Департаментом юстиции Восточно-Казахстанской области 19 марта 2021 года № 84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с учетом мнения жителей поселка Ауэзов, на основании заключении областной ономастической комиссии от 28 декабря 2020 года, аким поселка Ауэзов Жарминского района РЕШИЛ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поселке Ауэзова Жарминского района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Геологическая" – на улицу "Таукент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Горная" – на улицу "Кеншілер"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ружба" – на улицу "Достық"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мунистическая" –на улицу "Жеңіс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 Спортивная" – на улицу "Ардагер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циалистическая" – на улицу "Жібек жолы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Фабричная"– на улицу "Алтынтау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в селе Солнечное поселка Ауэзов Жарминского района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Буровая"– на улицу "Бірлік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Горная" – на улицу "Қазына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– на улицу "Күншуақ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40 лет Казахстана" – на улицу "Азаттық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селка Ауэзов Жарминского района" в установленном законодательством Республики Казахстан порядке обеспечить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Жарминского района после его официального опубликова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