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62af" w14:textId="5876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53/539-VI "О бюджете Бельтерекского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6/57-VII. Зарегистрировано в Министерстве юстиции Республики Казахстан 18 июня 2021 года № 23086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2021-2023 годы" от 30 декабря 2020 года № 53/539-VI (зарегистрировано в Реестре государственной регистрации нормативных правовых актов под № 8283)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Бельтерекского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 № 6/57-VII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