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ebf5" w14:textId="848e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53/547-VI "О бюджете Капанбулакского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марта 2021 года № 4/38-VII. Зарегистрировано Департаментом юстиции Восточно-Казахстанской области 14 апреля 2021 года № 8616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марта 2021 года № 3/16-VІI "О внесении изменений в решение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8476)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30 декабря 2020 года № 53/547-VI "О бюджете Капанбулакского сельского округа Жарминского района на 2021-2023 годы" (зарегистрировано в Реестре государственной регистрации нормативных правовых актов за № 8244, опубликовано в Эталонном контрольном банке нормативных правовых актов Республики Казахстан в электронном виде 14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Капанбулакского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реадкции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4/38-VII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53/547-VI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