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4a68" w14:textId="7ff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7 апреля 2021 года № 111. Зарегистрировано Департаментом юстиции Восточно-Казахстанской области 12 апреля 2021 года № 8588.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18 марта 2020 года № 73 "Об установлении квоты рабочих мест для трудоустройства лиц, состоящих на учете службы пробации, а также лиц, освобожденных из мест лишения свободы" (зарегистрировано в Реестре государственной регистрации нормативных правовых актов от 27 марта 2020 года за № 6818, опубликовано в Эталонном контрольном банке нормативных правовых актов Республики Казахстан в электронном виде от 30 марта 2020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занятости, социальных программ и регистрации актов гражданского состояния Бородулихинского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Бородулихинского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111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а также лиц, освобожденных из мест лишения свободы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на праве хозяйственного ведения акимата Бородулихинского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"Лазарев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филиал республиканского государственного учреждения "Государственный лесной природный резерват "Семей орманы"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"Новая 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филиал республиканского государственного учреждения "Государственный лесной природный резерват "Семей орманы"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