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d671" w14:textId="974d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Петропавловского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2-16-VII. Зарегистрировано Департаментом юстиции Восточно-Казахстанской области 26 января 2021 года № 8365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Петропавловского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объем бюджетной субвенции, передаваемой из районного бюджета в бюджет Петропавловского сельского округа на 2021 год в сумме 12392 тысяч тенге.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Петропавловского сельского округа на 2021 год целевые текущие трансферты из районного бюджета в сумме 4664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2-16-VII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2021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2-16-VII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2-16-VII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2-16-VII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 признанных утратившими силу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46-16-VI "О бюджете Петропавловского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6627,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 июля 2020 года № 51-6-VI "О внесении изменений в решение Бородулихинского районного маслихата от 16 января 2020 года № 46-16-VI "О бюджете Петропавловского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7342, опубликовано в Эталонном контрольном банке нормативных правовых актов Республики Казахстан в электронном виде 17 июля 2020 года);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октября 2020 года № 54-9-VI "О внесении изменений в решение Бородулихинского районного маслихата от 16 января 2020 года № 46-16-VI "О бюджете Петропавловского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7762, опубликовано в Эталонном контрольном банке нормативных правовых актов Республики Казахстан в электронном виде 6 ноября 2020 года);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маслихатаот 25 декабря 2020 года № 56-19-VI "О внесении изменений в решение Бородулихинского районного маслихата от 16 января 2020 года № 46-16-VI "О бюджете Петропавловского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8134, опубликовано в Эталонном контрольном банке нормативных правовых актов Республики Казахстан 11 января 2021 года).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